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77A6" w14:textId="77777777" w:rsidR="00F20007" w:rsidRPr="0019462B" w:rsidRDefault="00F20007" w:rsidP="00F20007">
      <w:pPr>
        <w:tabs>
          <w:tab w:val="right" w:pos="9072"/>
        </w:tabs>
        <w:spacing w:after="40"/>
        <w:ind w:left="6096"/>
        <w:rPr>
          <w:rFonts w:ascii="Arial" w:hAnsi="Arial" w:cs="Arial"/>
          <w:sz w:val="32"/>
          <w:szCs w:val="32"/>
        </w:rPr>
      </w:pPr>
    </w:p>
    <w:p w14:paraId="72C8FA5D" w14:textId="77777777" w:rsidR="0019462B" w:rsidRPr="0019462B" w:rsidRDefault="0019462B" w:rsidP="0019462B">
      <w:pPr>
        <w:jc w:val="both"/>
        <w:rPr>
          <w:rFonts w:ascii="Arial" w:hAnsi="Arial" w:cs="Arial"/>
          <w:b/>
          <w:bCs/>
          <w:sz w:val="20"/>
          <w:szCs w:val="20"/>
        </w:rPr>
      </w:pPr>
      <w:r w:rsidRPr="0019462B">
        <w:rPr>
          <w:rFonts w:ascii="Arial" w:hAnsi="Arial" w:cs="Arial"/>
          <w:b/>
          <w:bCs/>
          <w:sz w:val="32"/>
          <w:szCs w:val="32"/>
        </w:rPr>
        <w:t xml:space="preserve">Czy osiedla bez miejsc garażowych mają sens? </w:t>
      </w:r>
    </w:p>
    <w:p w14:paraId="2339C4E9" w14:textId="7F66B9AF" w:rsidR="0019462B" w:rsidRPr="0019462B" w:rsidRDefault="0019462B" w:rsidP="0019462B">
      <w:pPr>
        <w:jc w:val="both"/>
        <w:rPr>
          <w:rFonts w:ascii="Arial" w:hAnsi="Arial" w:cs="Arial"/>
          <w:b/>
          <w:bCs/>
          <w:sz w:val="20"/>
          <w:szCs w:val="20"/>
        </w:rPr>
      </w:pPr>
      <w:r w:rsidRPr="0019462B">
        <w:rPr>
          <w:rFonts w:ascii="Arial" w:hAnsi="Arial" w:cs="Arial"/>
          <w:b/>
          <w:bCs/>
          <w:sz w:val="20"/>
          <w:szCs w:val="20"/>
        </w:rPr>
        <w:t>Nowo wybudowany budynek wielorodzinny bez garażu podziemnego lub miejsca parkingowego może wydawać się czymś abstrakcyjnym, trudnym do wyobrażenia. Dotychczas – kupując mieszkanie z rynku pierwotnego – obowiązkiem dewelopera było zapewnienie odpowiedniej liczby miejsc parkingowych dla samochodów. Jednak niedawno zauważono, że w – wchodzącym w życie w wrześniu br. – rozporządzeniu w sprawie warunków technicznych j</w:t>
      </w:r>
      <w:r w:rsidRPr="0019462B">
        <w:rPr>
          <w:rFonts w:ascii="Arial" w:hAnsi="Arial" w:cs="Arial"/>
          <w:b/>
          <w:bCs/>
          <w:color w:val="333333"/>
          <w:sz w:val="20"/>
          <w:szCs w:val="20"/>
          <w:shd w:val="clear" w:color="auto" w:fill="FFFFFF"/>
        </w:rPr>
        <w:t>akim powinny odpowiadać budynki i ich usytuowanie</w:t>
      </w:r>
      <w:r w:rsidRPr="0019462B">
        <w:rPr>
          <w:rFonts w:ascii="Arial" w:hAnsi="Arial" w:cs="Arial"/>
          <w:b/>
          <w:bCs/>
          <w:sz w:val="20"/>
          <w:szCs w:val="20"/>
        </w:rPr>
        <w:t xml:space="preserve"> zabrakło paragrafu 18 związanego z miejscami postojowymi. </w:t>
      </w:r>
    </w:p>
    <w:p w14:paraId="7A43F3AF" w14:textId="22EE78D2" w:rsidR="0019462B" w:rsidRPr="0019462B" w:rsidRDefault="0019462B" w:rsidP="0019462B">
      <w:pPr>
        <w:jc w:val="both"/>
        <w:rPr>
          <w:rFonts w:ascii="Arial" w:hAnsi="Arial" w:cs="Arial"/>
          <w:sz w:val="20"/>
          <w:szCs w:val="20"/>
        </w:rPr>
      </w:pPr>
      <w:r w:rsidRPr="0019462B">
        <w:rPr>
          <w:rFonts w:ascii="Arial" w:hAnsi="Arial" w:cs="Arial"/>
          <w:sz w:val="20"/>
          <w:szCs w:val="20"/>
        </w:rPr>
        <w:t xml:space="preserve">Taka zmiana w przepisach prawnych może budzić pewne kontrowersje. Nowo wybudowany budynek z miejscem parkingowym był dotychczas obowiązującym prawnie standardem. Teraz może </w:t>
      </w:r>
      <w:r w:rsidRPr="0019462B">
        <w:rPr>
          <w:rFonts w:ascii="Arial" w:hAnsi="Arial" w:cs="Arial"/>
          <w:sz w:val="20"/>
          <w:szCs w:val="20"/>
        </w:rPr>
        <w:br/>
        <w:t xml:space="preserve">to się zmienić, ale tylko pod pewnymi warunkami. Przepisy jasno mówią, że projektując nowe osiedle, musimy wziąć pod uwagę miejscowy plan zagospodarowania przestrzennego – który jasno określa liczbę miejsc postojowych – lub decyzję o warunkach zabudowy i zagospodarowania terenu. </w:t>
      </w:r>
      <w:r w:rsidRPr="0019462B">
        <w:rPr>
          <w:rFonts w:ascii="Arial" w:hAnsi="Arial" w:cs="Arial"/>
          <w:sz w:val="20"/>
          <w:szCs w:val="20"/>
        </w:rPr>
        <w:br/>
        <w:t xml:space="preserve">Tak więc deweloper nie może zrezygnować ze strefy parkingowej przeznaczonej dla samochodów, </w:t>
      </w:r>
      <w:r w:rsidRPr="0019462B">
        <w:rPr>
          <w:rFonts w:ascii="Arial" w:hAnsi="Arial" w:cs="Arial"/>
          <w:sz w:val="20"/>
          <w:szCs w:val="20"/>
        </w:rPr>
        <w:br/>
        <w:t xml:space="preserve">jeśli w aktach prawnych są one uwzględnione.  </w:t>
      </w:r>
    </w:p>
    <w:p w14:paraId="1BE88700" w14:textId="77777777" w:rsidR="0019462B" w:rsidRPr="0019462B" w:rsidRDefault="0019462B" w:rsidP="0019462B">
      <w:pPr>
        <w:jc w:val="both"/>
        <w:rPr>
          <w:rFonts w:ascii="Arial" w:hAnsi="Arial" w:cs="Arial"/>
          <w:sz w:val="20"/>
          <w:szCs w:val="20"/>
        </w:rPr>
      </w:pPr>
      <w:r w:rsidRPr="0019462B">
        <w:rPr>
          <w:rFonts w:ascii="Arial" w:hAnsi="Arial" w:cs="Arial"/>
          <w:sz w:val="20"/>
          <w:szCs w:val="20"/>
        </w:rPr>
        <w:t>Warto jednak wziąć pod uwagę sam aspekt mieszkania bez miejsca postojowego, a nie tylko zmianę w przepisach prawnych, która wydaje się furtką do budowania bloków nieposiadających garaży czy miejsc zewnętrznych. Wytworzona w przepisach luka niekoniecznie może być tak chętnie wykorzystywana. Deweloperzy zdają sobie sprawę, że wg statystyk w Polsce na każdy tysiąc mieszkańców przypada aż 747 pojazdów</w:t>
      </w:r>
      <w:r w:rsidRPr="0019462B">
        <w:rPr>
          <w:rStyle w:val="Odwoanieprzypisudolnego"/>
          <w:rFonts w:ascii="Arial" w:hAnsi="Arial" w:cs="Arial"/>
          <w:sz w:val="20"/>
          <w:szCs w:val="20"/>
        </w:rPr>
        <w:footnoteReference w:id="1"/>
      </w:r>
      <w:r w:rsidRPr="0019462B">
        <w:rPr>
          <w:rFonts w:ascii="Arial" w:hAnsi="Arial" w:cs="Arial"/>
          <w:sz w:val="20"/>
          <w:szCs w:val="20"/>
        </w:rPr>
        <w:t xml:space="preserve">. Taką liczbę samochodów niestety trzeba gdzieś ulokować, a nowe osiedla cechują się tym, że ogólnodostępnych miejsc parkingowych jest zdecydowanie za mało. W związku z tym zakup mieszkania bez strefy garażowej może być zniechęcający. Osoby poszukujące lokalu mieszkalnego prawdopodobnie nie będą zainteresowane budynkiem bez przynależnych miejsc postojowych, mimo że takie miejsce jest dodatkowym kosztem, który musi ponieść nabywca. </w:t>
      </w:r>
    </w:p>
    <w:p w14:paraId="428FB961" w14:textId="77777777" w:rsidR="0019462B" w:rsidRPr="0019462B" w:rsidRDefault="0019462B" w:rsidP="0019462B">
      <w:pPr>
        <w:jc w:val="both"/>
        <w:rPr>
          <w:rFonts w:ascii="Arial" w:hAnsi="Arial" w:cs="Arial"/>
          <w:sz w:val="20"/>
          <w:szCs w:val="20"/>
        </w:rPr>
      </w:pPr>
      <w:r w:rsidRPr="0019462B">
        <w:rPr>
          <w:rFonts w:ascii="Arial" w:hAnsi="Arial" w:cs="Arial"/>
          <w:sz w:val="20"/>
          <w:szCs w:val="20"/>
        </w:rPr>
        <w:t xml:space="preserve">Warto także pamiętać o idei miasta 15-minutowego. W takiej sytuacji garaż lub miejsce parkingowe nie byłoby konieczne. Jednak w Polsce trudno doszukać się aglomeracji, która spełniałaby cechy zawarte w tej idei. Mieszkańcy dużych miast często muszą poruszać się po dość rozległym obszarze, a co za tym idzie, trudno zmieścić się im w tych określonych ramach czasowych. Jedyną alternatywą jest metro, ale dostęp do niego mają tylko mieszkańcy Warszawy, w dodatku na dość ograniczonej przestrzeni. W związku z tym – biorąc pod uwagę infrastrukturę polskich miast – mieszkania nieposiadające przynależnego miejsca postojowego bynajmniej nie muszą być czymś atrakcyjnym (mimo niższych kosztów) dla nabywców. </w:t>
      </w:r>
    </w:p>
    <w:p w14:paraId="1EC7A8CA" w14:textId="77777777" w:rsidR="0019462B" w:rsidRPr="0019462B" w:rsidRDefault="0019462B" w:rsidP="0019462B">
      <w:pPr>
        <w:jc w:val="both"/>
        <w:rPr>
          <w:rFonts w:ascii="Arial" w:hAnsi="Arial" w:cs="Arial"/>
          <w:sz w:val="20"/>
          <w:szCs w:val="20"/>
        </w:rPr>
      </w:pPr>
      <w:r w:rsidRPr="0019462B">
        <w:rPr>
          <w:rFonts w:ascii="Arial" w:hAnsi="Arial" w:cs="Arial"/>
          <w:sz w:val="20"/>
          <w:szCs w:val="20"/>
        </w:rPr>
        <w:t>Należy też zauważyć, że są inwestycje, w których brak miejsc garażowych może nie być postrzegany negatywnie – mowa o nieruchomościach inwestycyjnych. Nabywcy angażujący swój kapitał w mieszkania przeznaczone na wynajem, nie przywiązują aż tak wielkiej wagi do przynależnych stref parkingowych. Takie budynki mogą wpisywać się także w profil zainteresowania funduszy inwestycyjnych, ale nasuwa się pytanie, czy usunięcie obecnego</w:t>
      </w:r>
      <w:r w:rsidRPr="0019462B">
        <w:rPr>
          <w:rFonts w:ascii="Arial" w:hAnsi="Arial" w:cs="Arial"/>
          <w:color w:val="333333"/>
          <w:sz w:val="20"/>
          <w:szCs w:val="20"/>
          <w:shd w:val="clear" w:color="auto" w:fill="FFFFFF"/>
        </w:rPr>
        <w:t> </w:t>
      </w:r>
      <w:hyperlink r:id="rId6" w:anchor="/document/16964625?unitId=par(18)&amp;cm=DOCUMENT" w:tgtFrame="_blank" w:history="1">
        <w:r w:rsidRPr="0019462B">
          <w:rPr>
            <w:rStyle w:val="Hipercze"/>
            <w:rFonts w:ascii="Arial" w:hAnsi="Arial" w:cs="Arial"/>
            <w:color w:val="1B7AB8"/>
            <w:sz w:val="20"/>
            <w:szCs w:val="20"/>
            <w:shd w:val="clear" w:color="auto" w:fill="FFFFFF"/>
          </w:rPr>
          <w:t>§ 18</w:t>
        </w:r>
      </w:hyperlink>
      <w:r w:rsidRPr="0019462B">
        <w:rPr>
          <w:rFonts w:ascii="Arial" w:hAnsi="Arial" w:cs="Arial"/>
          <w:color w:val="333333"/>
          <w:sz w:val="20"/>
          <w:szCs w:val="20"/>
          <w:shd w:val="clear" w:color="auto" w:fill="FFFFFF"/>
        </w:rPr>
        <w:t xml:space="preserve"> z rozporządzenia </w:t>
      </w:r>
      <w:r w:rsidRPr="0019462B">
        <w:rPr>
          <w:rFonts w:ascii="Arial" w:hAnsi="Arial" w:cs="Arial"/>
          <w:sz w:val="20"/>
          <w:szCs w:val="20"/>
        </w:rPr>
        <w:t xml:space="preserve">to </w:t>
      </w:r>
      <w:r w:rsidRPr="0019462B">
        <w:rPr>
          <w:rFonts w:ascii="Arial" w:hAnsi="Arial" w:cs="Arial"/>
          <w:color w:val="333333"/>
          <w:sz w:val="20"/>
          <w:szCs w:val="20"/>
          <w:shd w:val="clear" w:color="auto" w:fill="FFFFFF"/>
        </w:rPr>
        <w:t xml:space="preserve">przeoczenie, czy zamierzone działanie. </w:t>
      </w:r>
    </w:p>
    <w:p w14:paraId="6CA30C18" w14:textId="4D956AE8" w:rsidR="0019462B" w:rsidRDefault="0019462B" w:rsidP="0019462B">
      <w:pPr>
        <w:jc w:val="both"/>
        <w:rPr>
          <w:rFonts w:ascii="Arial" w:hAnsi="Arial" w:cs="Arial"/>
          <w:sz w:val="20"/>
          <w:szCs w:val="20"/>
        </w:rPr>
      </w:pPr>
      <w:r w:rsidRPr="0019462B">
        <w:rPr>
          <w:rFonts w:ascii="Arial" w:hAnsi="Arial" w:cs="Arial"/>
          <w:sz w:val="20"/>
          <w:szCs w:val="20"/>
        </w:rPr>
        <w:t xml:space="preserve">Oczywiście wykreślenie obowiązku zapewnienia miejsc postojowych może mieć związek z ograniczeniem spalin i emisji CO2. Podejmowanie działań, które przyczynią się do poprawy naszego powietrza, a co za tym idzie polepszą też jakość życia, jest naszym obowiązkiem. Jednak wykreślenie </w:t>
      </w:r>
      <w:r w:rsidRPr="0019462B">
        <w:rPr>
          <w:rFonts w:ascii="Arial" w:hAnsi="Arial" w:cs="Arial"/>
          <w:sz w:val="20"/>
          <w:szCs w:val="20"/>
        </w:rPr>
        <w:br/>
        <w:t xml:space="preserve">z rozporządzenia paragrafu obligującego deweloperów do budowy miejsc postojowych może </w:t>
      </w:r>
      <w:r w:rsidRPr="0019462B">
        <w:rPr>
          <w:rFonts w:ascii="Arial" w:hAnsi="Arial" w:cs="Arial"/>
          <w:sz w:val="20"/>
          <w:szCs w:val="20"/>
        </w:rPr>
        <w:br/>
      </w:r>
      <w:r w:rsidRPr="0019462B">
        <w:rPr>
          <w:rFonts w:ascii="Arial" w:hAnsi="Arial" w:cs="Arial"/>
          <w:sz w:val="20"/>
          <w:szCs w:val="20"/>
        </w:rPr>
        <w:lastRenderedPageBreak/>
        <w:t>nie przynieść oczekiwanych rezultatów, a jeszcze bardziej przyczynić się do zatłoczenia ulic, chodników i innych miejsc do tego nieprzeznaczonych.</w:t>
      </w:r>
    </w:p>
    <w:p w14:paraId="78332A16" w14:textId="5DE27CBC" w:rsidR="00390434" w:rsidRDefault="00390434" w:rsidP="0019462B">
      <w:pPr>
        <w:jc w:val="both"/>
        <w:rPr>
          <w:rFonts w:ascii="Arial" w:hAnsi="Arial" w:cs="Arial"/>
          <w:sz w:val="20"/>
          <w:szCs w:val="20"/>
        </w:rPr>
      </w:pPr>
    </w:p>
    <w:p w14:paraId="16F24AAC" w14:textId="77777777" w:rsidR="00390434" w:rsidRDefault="00390434" w:rsidP="00390434">
      <w:pPr>
        <w:jc w:val="right"/>
        <w:rPr>
          <w:rFonts w:ascii="Arial" w:hAnsi="Arial" w:cs="Arial"/>
          <w:sz w:val="20"/>
          <w:szCs w:val="20"/>
        </w:rPr>
      </w:pPr>
    </w:p>
    <w:p w14:paraId="54D8241E" w14:textId="70332B34" w:rsidR="00390434" w:rsidRPr="0019462B" w:rsidRDefault="00390434" w:rsidP="00390434">
      <w:pPr>
        <w:jc w:val="right"/>
        <w:rPr>
          <w:rFonts w:ascii="Arial" w:hAnsi="Arial" w:cs="Arial"/>
          <w:sz w:val="20"/>
          <w:szCs w:val="20"/>
        </w:rPr>
      </w:pPr>
      <w:r>
        <w:rPr>
          <w:rFonts w:ascii="Arial" w:hAnsi="Arial" w:cs="Arial"/>
          <w:sz w:val="20"/>
          <w:szCs w:val="20"/>
        </w:rPr>
        <w:t xml:space="preserve">Autor: Beata Cywińska,  </w:t>
      </w:r>
      <w:r>
        <w:rPr>
          <w:rFonts w:ascii="Arial" w:hAnsi="Arial" w:cs="Arial"/>
          <w:sz w:val="20"/>
          <w:szCs w:val="20"/>
        </w:rPr>
        <w:br/>
        <w:t xml:space="preserve">Wiceprezes Zarządu Waryński S.A. Grupa Holdingowa </w:t>
      </w:r>
    </w:p>
    <w:p w14:paraId="4613F632" w14:textId="77777777" w:rsidR="0019462B" w:rsidRDefault="0019462B" w:rsidP="0019462B">
      <w:pPr>
        <w:jc w:val="both"/>
      </w:pPr>
      <w:r>
        <w:t xml:space="preserve"> </w:t>
      </w:r>
    </w:p>
    <w:p w14:paraId="20BC0B1B" w14:textId="6745C607" w:rsidR="00EB53A9" w:rsidRPr="0019462B" w:rsidRDefault="00EB53A9" w:rsidP="0019462B">
      <w:pPr>
        <w:tabs>
          <w:tab w:val="right" w:pos="9072"/>
        </w:tabs>
        <w:spacing w:after="0" w:line="240" w:lineRule="auto"/>
        <w:rPr>
          <w:rFonts w:ascii="Arial" w:hAnsi="Arial" w:cs="Arial"/>
          <w:sz w:val="20"/>
          <w:szCs w:val="20"/>
        </w:rPr>
      </w:pPr>
    </w:p>
    <w:sectPr w:rsidR="00EB53A9" w:rsidRPr="0019462B" w:rsidSect="002144C5">
      <w:headerReference w:type="default" r:id="rId7"/>
      <w:footerReference w:type="default" r:id="rId8"/>
      <w:type w:val="continuous"/>
      <w:pgSz w:w="11906" w:h="16838"/>
      <w:pgMar w:top="1985" w:right="1417" w:bottom="184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D203" w14:textId="77777777" w:rsidR="00830BC1" w:rsidRDefault="00830BC1" w:rsidP="00FD463C">
      <w:pPr>
        <w:spacing w:after="0" w:line="240" w:lineRule="auto"/>
      </w:pPr>
      <w:r>
        <w:separator/>
      </w:r>
    </w:p>
  </w:endnote>
  <w:endnote w:type="continuationSeparator" w:id="0">
    <w:p w14:paraId="04C56D26" w14:textId="77777777" w:rsidR="00830BC1" w:rsidRDefault="00830BC1" w:rsidP="00FD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673F" w14:textId="4CFC8F2C" w:rsidR="00BC31DF" w:rsidRDefault="00E47C30">
    <w:pPr>
      <w:pStyle w:val="Stopka"/>
    </w:pPr>
    <w:r w:rsidRPr="00BC31DF">
      <w:rPr>
        <w:noProof/>
        <w:lang w:eastAsia="pl-PL"/>
      </w:rPr>
      <mc:AlternateContent>
        <mc:Choice Requires="wps">
          <w:drawing>
            <wp:anchor distT="45720" distB="45720" distL="114300" distR="114300" simplePos="0" relativeHeight="251670528" behindDoc="0" locked="0" layoutInCell="1" allowOverlap="1" wp14:anchorId="64AC8C7C" wp14:editId="05DF2B25">
              <wp:simplePos x="0" y="0"/>
              <wp:positionH relativeFrom="column">
                <wp:posOffset>2900680</wp:posOffset>
              </wp:positionH>
              <wp:positionV relativeFrom="paragraph">
                <wp:posOffset>4445</wp:posOffset>
              </wp:positionV>
              <wp:extent cx="2914650" cy="361950"/>
              <wp:effectExtent l="0" t="0" r="0"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61950"/>
                      </a:xfrm>
                      <a:prstGeom prst="rect">
                        <a:avLst/>
                      </a:prstGeom>
                      <a:noFill/>
                      <a:ln w="9525">
                        <a:noFill/>
                        <a:miter lim="800000"/>
                        <a:headEnd/>
                        <a:tailEnd/>
                      </a:ln>
                    </wps:spPr>
                    <wps:txbx>
                      <w:txbxContent>
                        <w:p w14:paraId="409C0BD4" w14:textId="336FCB1E" w:rsidR="002B58AB" w:rsidRPr="002B58AB" w:rsidRDefault="002B58AB" w:rsidP="00E47C30">
                          <w:pPr>
                            <w:spacing w:after="0"/>
                            <w:rPr>
                              <w:rFonts w:ascii="Myriad Pro" w:hAnsi="Myriad Pro"/>
                              <w:sz w:val="12"/>
                              <w:szCs w:val="16"/>
                            </w:rPr>
                          </w:pPr>
                          <w:r w:rsidRPr="002B58AB">
                            <w:rPr>
                              <w:rFonts w:ascii="Myriad Pro" w:hAnsi="Myriad Pro"/>
                              <w:sz w:val="12"/>
                              <w:szCs w:val="16"/>
                            </w:rPr>
                            <w:t>Spółka jest zarejestrowana w Sądzie Rejonowym dla m.st. Warszawy w Warszawie X</w:t>
                          </w:r>
                          <w:r w:rsidR="00E47C30">
                            <w:rPr>
                              <w:rFonts w:ascii="Myriad Pro" w:hAnsi="Myriad Pro"/>
                              <w:sz w:val="12"/>
                              <w:szCs w:val="16"/>
                            </w:rPr>
                            <w:t>I</w:t>
                          </w:r>
                          <w:r w:rsidRPr="002B58AB">
                            <w:rPr>
                              <w:rFonts w:ascii="Myriad Pro" w:hAnsi="Myriad Pro"/>
                              <w:sz w:val="12"/>
                              <w:szCs w:val="16"/>
                            </w:rPr>
                            <w:t>II Wydział Gospodarczy Krajowego Rejestru Sądowego pod numerem KRS: 0000099611</w:t>
                          </w:r>
                        </w:p>
                        <w:p w14:paraId="3D7E8820" w14:textId="77777777" w:rsidR="00BC31DF" w:rsidRPr="002B58AB" w:rsidRDefault="002B58AB" w:rsidP="00BC31DF">
                          <w:pPr>
                            <w:spacing w:before="40" w:after="0"/>
                            <w:rPr>
                              <w:rFonts w:ascii="Myriad Pro" w:hAnsi="Myriad Pro"/>
                              <w:sz w:val="12"/>
                              <w:szCs w:val="16"/>
                            </w:rPr>
                          </w:pPr>
                          <w:r w:rsidRPr="002B58AB">
                            <w:rPr>
                              <w:rFonts w:ascii="Myriad Pro" w:hAnsi="Myriad Pro"/>
                              <w:sz w:val="12"/>
                              <w:szCs w:val="16"/>
                            </w:rPr>
                            <w:t>Kapitał zakładowy: 9 271 863,24 PLN w 100% wpłacony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C8C7C" id="_x0000_t202" coordsize="21600,21600" o:spt="202" path="m,l,21600r21600,l21600,xe">
              <v:stroke joinstyle="miter"/>
              <v:path gradientshapeok="t" o:connecttype="rect"/>
            </v:shapetype>
            <v:shape id="_x0000_s1028" type="#_x0000_t202" style="position:absolute;margin-left:228.4pt;margin-top:.35pt;width:229.5pt;height:2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vZ8AEAAMQDAAAOAAAAZHJzL2Uyb0RvYy54bWysU8GO0zAQvSPxD5bvNE2h1TZqulp2WYS0&#10;LEgLH+A4TmNhe8zYbVK+nrHTdldwQ+RgTTKeN/PevGyuR2vYQWHQ4GpezuacKSeh1W5X8+/f7t9c&#10;cRaicK0w4FTNjyrw6+3rV5vBV2oBPZhWISMQF6rB17yP0VdFEWSvrAgz8MpRsgO0ItIr7ooWxUDo&#10;1hSL+XxVDICtR5AqBPp6NyX5NuN3nZLxS9cFFZmpOc0W84n5bNJZbDei2qHwvZanMcQ/TGGFdtT0&#10;AnUnomB71H9BWS0RAnRxJsEW0HVaqsyB2JTzP9g89cKrzIXECf4iU/h/sPLx8OS/IovjexhpgZlE&#10;8A8gfwTm4LYXbqduEGHolWipcZkkKwYfqlNpkjpUIYE0w2doacliHyEDjR3apArxZIROCzheRFdj&#10;ZJI+Ltblu9WSUpJyb1flmuLUQlTnao8hflRgWQpqjrTUjC4ODyFOV89XUjMH99qYvFjj2FDz9XKx&#10;zAUvMlZH8p3RtuZX8/RMTkgkP7g2F0ehzRTTLMadWCeiE+U4NiPTLTFItUmEBtojyYAw2Yx+Cwp6&#10;wF+cDWSxmoefe4GKM/PJkZTJj+cAz0FzDoSTVFrzyNkU3sbs24niDUnc6cz+ufNpRLJK1u9k6+TF&#10;l+/51vPPt/0NAAD//wMAUEsDBBQABgAIAAAAIQDoSaED3QAAAAcBAAAPAAAAZHJzL2Rvd25yZXYu&#10;eG1sTM5BT4NAEAXgu4n/YTNNvNmlRsBShqYxejIxUjx4XNgtkLKzyG5b/PeOp3p8eZM3X76d7SDO&#10;ZvK9I4TVMgJhqHG6pxbhs3q9fwLhgyKtBkcG4cd42Ba3N7nKtLtQac770AoeIZ8phC6EMZPSN52x&#10;yi/daIi7g5usChynVupJXXjcDvIhihJpVU/8oVOjee5Mc9yfLMLui8qX/vu9/igPZV9V64jekiPi&#10;3WLebUAEM4frMfzxmQ4Fm2p3Iu3FgPAYJ0wPCCkIrtermGONEKcpyCKX//3FLwAAAP//AwBQSwEC&#10;LQAUAAYACAAAACEAtoM4kv4AAADhAQAAEwAAAAAAAAAAAAAAAAAAAAAAW0NvbnRlbnRfVHlwZXNd&#10;LnhtbFBLAQItABQABgAIAAAAIQA4/SH/1gAAAJQBAAALAAAAAAAAAAAAAAAAAC8BAABfcmVscy8u&#10;cmVsc1BLAQItABQABgAIAAAAIQB0KavZ8AEAAMQDAAAOAAAAAAAAAAAAAAAAAC4CAABkcnMvZTJv&#10;RG9jLnhtbFBLAQItABQABgAIAAAAIQDoSaED3QAAAAcBAAAPAAAAAAAAAAAAAAAAAEoEAABkcnMv&#10;ZG93bnJldi54bWxQSwUGAAAAAAQABADzAAAAVAUAAAAA&#10;" filled="f" stroked="f">
              <v:textbox inset="0,0,0,0">
                <w:txbxContent>
                  <w:p w14:paraId="409C0BD4" w14:textId="336FCB1E" w:rsidR="002B58AB" w:rsidRPr="002B58AB" w:rsidRDefault="002B58AB" w:rsidP="00E47C30">
                    <w:pPr>
                      <w:spacing w:after="0"/>
                      <w:rPr>
                        <w:rFonts w:ascii="Myriad Pro" w:hAnsi="Myriad Pro"/>
                        <w:sz w:val="12"/>
                        <w:szCs w:val="16"/>
                      </w:rPr>
                    </w:pPr>
                    <w:r w:rsidRPr="002B58AB">
                      <w:rPr>
                        <w:rFonts w:ascii="Myriad Pro" w:hAnsi="Myriad Pro"/>
                        <w:sz w:val="12"/>
                        <w:szCs w:val="16"/>
                      </w:rPr>
                      <w:t>Spółka jest zarejestrowana w Sądzie Rejonowym dla m.st. Warszawy w Warszawie X</w:t>
                    </w:r>
                    <w:r w:rsidR="00E47C30">
                      <w:rPr>
                        <w:rFonts w:ascii="Myriad Pro" w:hAnsi="Myriad Pro"/>
                        <w:sz w:val="12"/>
                        <w:szCs w:val="16"/>
                      </w:rPr>
                      <w:t>I</w:t>
                    </w:r>
                    <w:r w:rsidRPr="002B58AB">
                      <w:rPr>
                        <w:rFonts w:ascii="Myriad Pro" w:hAnsi="Myriad Pro"/>
                        <w:sz w:val="12"/>
                        <w:szCs w:val="16"/>
                      </w:rPr>
                      <w:t>II Wydział Gospodarczy Krajowego Rejestru Sądowego pod numerem KRS: 0000099611</w:t>
                    </w:r>
                  </w:p>
                  <w:p w14:paraId="3D7E8820" w14:textId="77777777" w:rsidR="00BC31DF" w:rsidRPr="002B58AB" w:rsidRDefault="002B58AB" w:rsidP="00BC31DF">
                    <w:pPr>
                      <w:spacing w:before="40" w:after="0"/>
                      <w:rPr>
                        <w:rFonts w:ascii="Myriad Pro" w:hAnsi="Myriad Pro"/>
                        <w:sz w:val="12"/>
                        <w:szCs w:val="16"/>
                      </w:rPr>
                    </w:pPr>
                    <w:r w:rsidRPr="002B58AB">
                      <w:rPr>
                        <w:rFonts w:ascii="Myriad Pro" w:hAnsi="Myriad Pro"/>
                        <w:sz w:val="12"/>
                        <w:szCs w:val="16"/>
                      </w:rPr>
                      <w:t>Kapitał zakładowy: 9 271 863,24 PLN w 100% wpłacony</w:t>
                    </w:r>
                  </w:p>
                </w:txbxContent>
              </v:textbox>
              <w10:wrap type="square"/>
            </v:shape>
          </w:pict>
        </mc:Fallback>
      </mc:AlternateContent>
    </w:r>
    <w:r w:rsidR="00487BBE" w:rsidRPr="00BC31DF">
      <w:rPr>
        <w:noProof/>
        <w:lang w:eastAsia="pl-PL"/>
      </w:rPr>
      <mc:AlternateContent>
        <mc:Choice Requires="wps">
          <w:drawing>
            <wp:anchor distT="0" distB="0" distL="114300" distR="114300" simplePos="0" relativeHeight="251669504" behindDoc="0" locked="0" layoutInCell="1" allowOverlap="1" wp14:anchorId="53A10270" wp14:editId="1C313D15">
              <wp:simplePos x="0" y="0"/>
              <wp:positionH relativeFrom="margin">
                <wp:posOffset>2813050</wp:posOffset>
              </wp:positionH>
              <wp:positionV relativeFrom="paragraph">
                <wp:posOffset>8255</wp:posOffset>
              </wp:positionV>
              <wp:extent cx="10795" cy="374015"/>
              <wp:effectExtent l="0" t="0" r="8255" b="6985"/>
              <wp:wrapNone/>
              <wp:docPr id="23" name="Prostokąt 23"/>
              <wp:cNvGraphicFramePr/>
              <a:graphic xmlns:a="http://schemas.openxmlformats.org/drawingml/2006/main">
                <a:graphicData uri="http://schemas.microsoft.com/office/word/2010/wordprocessingShape">
                  <wps:wsp>
                    <wps:cNvSpPr/>
                    <wps:spPr>
                      <a:xfrm>
                        <a:off x="0" y="0"/>
                        <a:ext cx="10795" cy="374015"/>
                      </a:xfrm>
                      <a:prstGeom prst="rect">
                        <a:avLst/>
                      </a:prstGeom>
                      <a:solidFill>
                        <a:srgbClr val="F8C30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490B1" id="Prostokąt 23" o:spid="_x0000_s1026" style="position:absolute;margin-left:221.5pt;margin-top:.65pt;width:.85pt;height:29.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2yewIAAFEFAAAOAAAAZHJzL2Uyb0RvYy54bWysVFFv2yAQfp+0/4B4X22nydpGdaooVaZJ&#10;VVetnfpMMMTWMMeAxMl+/Q6wna7rXqblgQD33Xd3n++4vjm0iuyFdQ3okhZnOSVCc6gavS3pt6f1&#10;h0tKnGe6Ygq0KOlROHqzeP/uujNzMYEaVCUsQRLt5p0pae29mWeZ47VomTsDIzQaJdiWeTzabVZZ&#10;1iF7q7JJnn/MOrCVscCFc3h7m4x0EfmlFNx/kdIJT1RJMTcfVxvXTVizxTWbby0zdcP7NNg/ZNGy&#10;RmPQkeqWeUZ2tvmDqm24BQfSn3FoM5Cy4SLWgNUU+atqHmtmRKwFxXFmlMn9P1p+v380DxZl6Iyb&#10;O9yGKg7StuEf8yOHKNZxFEscPOF4WeQXVzNKOFrOL6Z5MQtaZidfY53/JKAlYVNSi58iKsT2d84n&#10;6AAJoRyoplo3SsWD3W5WypI9w8+2vlyd50XP/htM6QDWENwSY7jJTpXEnT8qEXBKfxWSNBXmPomZ&#10;xCYTY5zqe5Gua1aJFHqW42+IHFoyoGOVkSywSow98vYEAzKRBN6UXY8NbiL25uiY/y2h5DiiY0TQ&#10;fnRsGw32LWflx6gJPwiT5AjKbKA6PlhiIU2FM3zd4Le6Y84/MItjgAODo+2/4CIVdCWFfkdJDfbn&#10;W/cBj92JVko6HKuSuh87ZgUl6rPGvr0qptMwh/EwnV1M8GBfWjYvLXrXrgBboMBHxPC4DXivhq20&#10;0D7jC7AMUdHENMfYJeXeDoeVT+OObwgXy2WE4ewZ5u/0o+GBPKgaevHp8Mys6RvWY6PfwzCCbP6q&#10;bxM2eGpY7jzIJjb1Sddeb5zb2DD9GxMehpfniDq9hItfAAAA//8DAFBLAwQUAAYACAAAACEA8M06&#10;pt8AAAAIAQAADwAAAGRycy9kb3ducmV2LnhtbEyPy07DMBBF90j8gzVI7KhDaxUa4lQVgg2gqg0s&#10;unTiaRzhRxQ7beDrGVawHJ3RvecW68lZdsIhdsFLuJ1lwNA3QXe+lfDx/nxzDywm5bWywaOEL4yw&#10;Li8vCpXrcPZ7PFWpZRTiY64kmJT6nPPYGHQqzkKPntgxDE4lOoeW60GdKdxZPs+yJXeq89RgVI+P&#10;BpvPanQSRv5U7b5fTbuzq7djvTngy3a/lfL6ato8AEs4pb9n+NUndSjJqQ6j15FZCUIsaEsisABG&#10;XAhxB6yWsMzmwMuC/x9Q/gAAAP//AwBQSwECLQAUAAYACAAAACEAtoM4kv4AAADhAQAAEwAAAAAA&#10;AAAAAAAAAAAAAAAAW0NvbnRlbnRfVHlwZXNdLnhtbFBLAQItABQABgAIAAAAIQA4/SH/1gAAAJQB&#10;AAALAAAAAAAAAAAAAAAAAC8BAABfcmVscy8ucmVsc1BLAQItABQABgAIAAAAIQCBNw2yewIAAFEF&#10;AAAOAAAAAAAAAAAAAAAAAC4CAABkcnMvZTJvRG9jLnhtbFBLAQItABQABgAIAAAAIQDwzTqm3wAA&#10;AAgBAAAPAAAAAAAAAAAAAAAAANUEAABkcnMvZG93bnJldi54bWxQSwUGAAAAAAQABADzAAAA4QUA&#10;AAAA&#10;" fillcolor="#f8c301" stroked="f" strokeweight="1pt">
              <w10:wrap anchorx="margin"/>
            </v:rect>
          </w:pict>
        </mc:Fallback>
      </mc:AlternateContent>
    </w:r>
    <w:r w:rsidR="002B58AB" w:rsidRPr="00BC31DF">
      <w:rPr>
        <w:noProof/>
        <w:lang w:eastAsia="pl-PL"/>
      </w:rPr>
      <mc:AlternateContent>
        <mc:Choice Requires="wps">
          <w:drawing>
            <wp:anchor distT="45720" distB="45720" distL="114300" distR="114300" simplePos="0" relativeHeight="251667456" behindDoc="0" locked="0" layoutInCell="1" allowOverlap="1" wp14:anchorId="0433A796" wp14:editId="4CB0E21C">
              <wp:simplePos x="0" y="0"/>
              <wp:positionH relativeFrom="column">
                <wp:posOffset>80645</wp:posOffset>
              </wp:positionH>
              <wp:positionV relativeFrom="paragraph">
                <wp:posOffset>122174</wp:posOffset>
              </wp:positionV>
              <wp:extent cx="965200" cy="208280"/>
              <wp:effectExtent l="0" t="0" r="6350" b="1270"/>
              <wp:wrapSquare wrapText="bothSides"/>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08280"/>
                      </a:xfrm>
                      <a:prstGeom prst="rect">
                        <a:avLst/>
                      </a:prstGeom>
                      <a:noFill/>
                      <a:ln w="9525">
                        <a:noFill/>
                        <a:miter lim="800000"/>
                        <a:headEnd/>
                        <a:tailEnd/>
                      </a:ln>
                    </wps:spPr>
                    <wps:txbx>
                      <w:txbxContent>
                        <w:p w14:paraId="3A6A3888" w14:textId="77777777" w:rsidR="00BC31DF" w:rsidRPr="00BC31DF" w:rsidRDefault="00BC31DF" w:rsidP="00BC31DF">
                          <w:pPr>
                            <w:spacing w:before="40" w:after="0"/>
                            <w:rPr>
                              <w:rFonts w:ascii="Myriad Pro" w:hAnsi="Myriad Pro"/>
                              <w:sz w:val="14"/>
                              <w:szCs w:val="16"/>
                            </w:rPr>
                          </w:pPr>
                          <w:r w:rsidRPr="00BC31DF">
                            <w:rPr>
                              <w:rFonts w:ascii="Myriad Pro" w:hAnsi="Myriad Pro"/>
                              <w:sz w:val="14"/>
                              <w:szCs w:val="16"/>
                            </w:rPr>
                            <w:t>www.warynski.pl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3A796" id="_x0000_s1029" type="#_x0000_t202" style="position:absolute;margin-left:6.35pt;margin-top:9.6pt;width:76pt;height:1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8AEAAMMDAAAOAAAAZHJzL2Uyb0RvYy54bWysU8GO0zAQvSPxD5bvNGlRVyVqulp2WYS0&#10;sEgLH+A6TmNhe8zYbVK+nrGTdFdwQ+Rgje3Mm3lvnrfXgzXspDBocDVfLkrOlJPQaHeo+fdv9282&#10;nIUoXCMMOFXzswr8evf61bb3lVpBB6ZRyAjEhar3Ne9i9FVRBNkpK8ICvHJ02QJaEWmLh6JB0RO6&#10;NcWqLK+KHrDxCFKFQKd34yXfZfy2VTI+tm1QkZmaU28xr5jXfVqL3VZUBxS+03JqQ/xDF1ZoR0Uv&#10;UHciCnZE/ReU1RIhQBsXEmwBbaulyhyIzbL8g81TJ7zKXEic4C8yhf8HK7+cnvxXZHF4DwMNMJMI&#10;/gHkj8Ac3HbCHdQNIvSdEg0VXibJit6HakpNUocqJJB9/xkaGrI4RshAQ4s2qUI8GaHTAM4X0dUQ&#10;maTDd1drGiRnkq5W5Wa1yUMpRDUnewzxowLLUlBzpJlmcHF6CDE1I6r5l1TLwb02Js/VONZTgfVq&#10;nRNe3FgdyXZG25pvyvSNRkgcP7gmJ0ehzRhTAeMm0onnyDgO+4HppuZvU27SYA/NmVRAGF1Gr4KC&#10;DvAXZz05rObh51Gg4sx8cqRksuMc4Bzs50A4Sak1j5yN4W3Mth0p3pDCrc7snytPLZJTsiiTq5MV&#10;X+7zX89vb/cbAAD//wMAUEsDBBQABgAIAAAAIQBcH36W3QAAAAgBAAAPAAAAZHJzL2Rvd25yZXYu&#10;eG1sTI9BT8MwDIXvSPyHyEjcWEIFhZWm0zSNExKiKweOaeO11RqnNNlW/j3eCU7W83t6/pyvZjeI&#10;E06h96ThfqFAIDXe9tRq+Kxe755BhGjImsETavjBAKvi+io3mfVnKvG0i63gEgqZ0dDFOGZShqZD&#10;Z8LCj0js7f3kTGQ5tdJO5szlbpCJUql0pie+0JkRNx02h93RaVh/Ubntv9/rj3Jf9lW1VPSWHrS+&#10;vZnXLyAizvEvDBd8RoeCmWp/JBvEwDp54iTPZQLi4qcPvKg1PCYKZJHL/w8UvwAAAP//AwBQSwEC&#10;LQAUAAYACAAAACEAtoM4kv4AAADhAQAAEwAAAAAAAAAAAAAAAAAAAAAAW0NvbnRlbnRfVHlwZXNd&#10;LnhtbFBLAQItABQABgAIAAAAIQA4/SH/1gAAAJQBAAALAAAAAAAAAAAAAAAAAC8BAABfcmVscy8u&#10;cmVsc1BLAQItABQABgAIAAAAIQB+TO+h8AEAAMMDAAAOAAAAAAAAAAAAAAAAAC4CAABkcnMvZTJv&#10;RG9jLnhtbFBLAQItABQABgAIAAAAIQBcH36W3QAAAAgBAAAPAAAAAAAAAAAAAAAAAEoEAABkcnMv&#10;ZG93bnJldi54bWxQSwUGAAAAAAQABADzAAAAVAUAAAAA&#10;" filled="f" stroked="f">
              <v:textbox inset="0,0,0,0">
                <w:txbxContent>
                  <w:p w14:paraId="3A6A3888" w14:textId="77777777" w:rsidR="00BC31DF" w:rsidRPr="00BC31DF" w:rsidRDefault="00BC31DF" w:rsidP="00BC31DF">
                    <w:pPr>
                      <w:spacing w:before="40" w:after="0"/>
                      <w:rPr>
                        <w:rFonts w:ascii="Myriad Pro" w:hAnsi="Myriad Pro"/>
                        <w:sz w:val="14"/>
                        <w:szCs w:val="16"/>
                      </w:rPr>
                    </w:pPr>
                    <w:r w:rsidRPr="00BC31DF">
                      <w:rPr>
                        <w:rFonts w:ascii="Myriad Pro" w:hAnsi="Myriad Pro"/>
                        <w:sz w:val="14"/>
                        <w:szCs w:val="16"/>
                      </w:rPr>
                      <w:t>www.warynski.pl</w:t>
                    </w:r>
                  </w:p>
                </w:txbxContent>
              </v:textbox>
              <w10:wrap type="square"/>
            </v:shape>
          </w:pict>
        </mc:Fallback>
      </mc:AlternateContent>
    </w:r>
    <w:r w:rsidR="00BC31DF" w:rsidRPr="00BC31DF">
      <w:rPr>
        <w:noProof/>
        <w:lang w:eastAsia="pl-PL"/>
      </w:rPr>
      <mc:AlternateContent>
        <mc:Choice Requires="wps">
          <w:drawing>
            <wp:anchor distT="0" distB="0" distL="114300" distR="114300" simplePos="0" relativeHeight="251666432" behindDoc="0" locked="0" layoutInCell="1" allowOverlap="1" wp14:anchorId="38DF23FD" wp14:editId="63747640">
              <wp:simplePos x="0" y="0"/>
              <wp:positionH relativeFrom="column">
                <wp:posOffset>0</wp:posOffset>
              </wp:positionH>
              <wp:positionV relativeFrom="paragraph">
                <wp:posOffset>65405</wp:posOffset>
              </wp:positionV>
              <wp:extent cx="10795" cy="288000"/>
              <wp:effectExtent l="0" t="0" r="8255" b="0"/>
              <wp:wrapNone/>
              <wp:docPr id="17" name="Prostokąt 17"/>
              <wp:cNvGraphicFramePr/>
              <a:graphic xmlns:a="http://schemas.openxmlformats.org/drawingml/2006/main">
                <a:graphicData uri="http://schemas.microsoft.com/office/word/2010/wordprocessingShape">
                  <wps:wsp>
                    <wps:cNvSpPr/>
                    <wps:spPr>
                      <a:xfrm>
                        <a:off x="0" y="0"/>
                        <a:ext cx="10795" cy="288000"/>
                      </a:xfrm>
                      <a:prstGeom prst="rect">
                        <a:avLst/>
                      </a:prstGeom>
                      <a:solidFill>
                        <a:srgbClr val="F8C30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44CC1" id="Prostokąt 17" o:spid="_x0000_s1026" style="position:absolute;margin-left:0;margin-top:5.15pt;width:.85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3mlwIAAHoFAAAOAAAAZHJzL2Uyb0RvYy54bWysVMlu2zAQvRfoPxC8N5Jcp3EMy4HhwEWB&#10;IDHqFDnTFGkJoTgsSVt27/2zfliH1JKl6aXoReJw3myPMzO7OtaKHIR1FeicZmcpJUJzKCq9y+m3&#10;+9WHCSXOM10wBVrk9CQcvZq/fzdrzFSMoARVCEvQiXbTxuS09N5Mk8TxUtTMnYERGpUSbM08inaX&#10;FJY16L1WyShNPyUN2MJY4MI5vL1ulXQe/UspuL+T0glPVE4xNx+/Nn634ZvMZ2y6s8yUFe/SYP+Q&#10;Rc0qjUEHV9fMM7K31R+u6opbcCD9GYc6ASkrLmINWE2WvqpmUzIjYi1IjjMDTe7/ueW3h7UlVYFv&#10;d0GJZjW+0Roz9PD466cneIkMNcZNEbgxa9tJDo+h3KO0dfhjIeQYWT0NrIqjJxwvs/Ti8pwSjprR&#10;ZJKmkfTkydZY5z8LqEk45NTim0Uq2eHGeYyH0B4SQjlQVbGqlIqC3W2XypIDw/ddTZYf0ywkjCYv&#10;YEoHsIZg1qrDTRLqaiuJJ39SIuCU/iokcoK5j2ImsRvFEKd4zNrrkhWiDX2OZfV1DeiYR3QWvEqM&#10;PfjtHIQuf+m3za7DBjMRm3gwTP+WUGs4oGNE0H4wrCsN9i1j5XvKZIvviWnpCMxsoThhl1hox8cZ&#10;vqrwrW6Y82tmcV5wsnAH+Dv8SAVNTqE7UVKC/fHWfcBjG6OWkgbnL6fu+55ZQYn6orHBL7PxOAxs&#10;FMbnFyMU7HPN9rlG7+slYAtkuG0Mj8eA96o/Sgv1A66KRYiKKqY5xs4p97YXlr7dC7hsuFgsIgyH&#10;1DB/ozeGB+eB1dCL98cHZk3XsB4b/Rb6WWXTV33bYoOlhsXeg6xiUz/x2vGNAx4bpltGYYM8lyPq&#10;aWXOfwMAAP//AwBQSwMEFAAGAAgAAAAhAMkguSPbAAAABAEAAA8AAABkcnMvZG93bnJldi54bWxM&#10;j8FOwzAQRO9I/IO1SNyoA6gUQpyqQnABVLWBA0cn3sYR9jqKnTbw9WxP5bgzo5m3xXLyTuxxiF0g&#10;BdezDARSE0xHrYLPj5erexAxaTLaBUIFPxhhWZ6fFTo34UBb3FepFVxCMdcKbEp9LmVsLHodZ6FH&#10;Ym8XBq8Tn0MrzaAPXO6dvMmyO+l1R7xgdY9PFpvvavQKRvlcbX7fbLtxD++7evWFr+vtWqnLi2n1&#10;CCLhlE5hOOIzOpTMVIeRTBROAT+SWM1uQRzdBYhawXy+AFkW8j98+QcAAP//AwBQSwECLQAUAAYA&#10;CAAAACEAtoM4kv4AAADhAQAAEwAAAAAAAAAAAAAAAAAAAAAAW0NvbnRlbnRfVHlwZXNdLnhtbFBL&#10;AQItABQABgAIAAAAIQA4/SH/1gAAAJQBAAALAAAAAAAAAAAAAAAAAC8BAABfcmVscy8ucmVsc1BL&#10;AQItABQABgAIAAAAIQBKIy3mlwIAAHoFAAAOAAAAAAAAAAAAAAAAAC4CAABkcnMvZTJvRG9jLnht&#10;bFBLAQItABQABgAIAAAAIQDJILkj2wAAAAQBAAAPAAAAAAAAAAAAAAAAAPEEAABkcnMvZG93bnJl&#10;di54bWxQSwUGAAAAAAQABADzAAAA+QUAAAAA&#10;" fillcolor="#f8c301" stroked="f" strokeweight="1pt"/>
          </w:pict>
        </mc:Fallback>
      </mc:AlternateContent>
    </w:r>
  </w:p>
  <w:p w14:paraId="0881E456" w14:textId="77777777" w:rsidR="00BC31DF" w:rsidRDefault="00BC31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4B157" w14:textId="77777777" w:rsidR="00830BC1" w:rsidRDefault="00830BC1" w:rsidP="00FD463C">
      <w:pPr>
        <w:spacing w:after="0" w:line="240" w:lineRule="auto"/>
      </w:pPr>
      <w:r>
        <w:separator/>
      </w:r>
    </w:p>
  </w:footnote>
  <w:footnote w:type="continuationSeparator" w:id="0">
    <w:p w14:paraId="55C35D3C" w14:textId="77777777" w:rsidR="00830BC1" w:rsidRDefault="00830BC1" w:rsidP="00FD463C">
      <w:pPr>
        <w:spacing w:after="0" w:line="240" w:lineRule="auto"/>
      </w:pPr>
      <w:r>
        <w:continuationSeparator/>
      </w:r>
    </w:p>
  </w:footnote>
  <w:footnote w:id="1">
    <w:p w14:paraId="06D8B136" w14:textId="77777777" w:rsidR="0019462B" w:rsidRDefault="0019462B" w:rsidP="0019462B">
      <w:pPr>
        <w:pStyle w:val="Tekstprzypisudolnego"/>
      </w:pPr>
      <w:r>
        <w:rPr>
          <w:rStyle w:val="Odwoanieprzypisudolnego"/>
        </w:rPr>
        <w:footnoteRef/>
      </w:r>
      <w:r>
        <w:t xml:space="preserve"> </w:t>
      </w:r>
      <w:hyperlink r:id="rId1" w:history="1">
        <w:r w:rsidRPr="003004CE">
          <w:rPr>
            <w:rStyle w:val="Hipercze"/>
          </w:rPr>
          <w:t>Polska druga w liczbie aut na tysiąc mieszkańców. Nawet Niemcy w tyle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E134" w14:textId="7F15F9AF" w:rsidR="00F20007" w:rsidRDefault="00F20007">
    <w:pPr>
      <w:pStyle w:val="Nagwek"/>
    </w:pPr>
    <w:r>
      <w:rPr>
        <w:noProof/>
        <w:lang w:eastAsia="pl-PL"/>
      </w:rPr>
      <mc:AlternateContent>
        <mc:Choice Requires="wps">
          <w:drawing>
            <wp:anchor distT="0" distB="0" distL="114300" distR="114300" simplePos="0" relativeHeight="251672576" behindDoc="0" locked="0" layoutInCell="1" allowOverlap="1" wp14:anchorId="48AE603E" wp14:editId="5CC3AE19">
              <wp:simplePos x="0" y="0"/>
              <wp:positionH relativeFrom="page">
                <wp:posOffset>15902</wp:posOffset>
              </wp:positionH>
              <wp:positionV relativeFrom="paragraph">
                <wp:posOffset>-164438</wp:posOffset>
              </wp:positionV>
              <wp:extent cx="166977" cy="1200647"/>
              <wp:effectExtent l="0" t="0" r="5080" b="0"/>
              <wp:wrapNone/>
              <wp:docPr id="1" name="Prostokąt 1"/>
              <wp:cNvGraphicFramePr/>
              <a:graphic xmlns:a="http://schemas.openxmlformats.org/drawingml/2006/main">
                <a:graphicData uri="http://schemas.microsoft.com/office/word/2010/wordprocessingShape">
                  <wps:wsp>
                    <wps:cNvSpPr/>
                    <wps:spPr>
                      <a:xfrm flipH="1">
                        <a:off x="0" y="0"/>
                        <a:ext cx="166977" cy="1200647"/>
                      </a:xfrm>
                      <a:prstGeom prst="rect">
                        <a:avLst/>
                      </a:prstGeom>
                      <a:solidFill>
                        <a:srgbClr val="F8C30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092C4" id="Prostokąt 1" o:spid="_x0000_s1026" style="position:absolute;margin-left:1.25pt;margin-top:-12.95pt;width:13.15pt;height:94.55pt;flip:x;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amggIAAF0FAAAOAAAAZHJzL2Uyb0RvYy54bWysVF1v2yAUfZ+0/4B4X21nadNGdaooVbZJ&#10;VVutnfpMMMTWMJcBiZP9+l3Adruue5nmBwu45577wblcXh1aRfbCugZ0SYuTnBKhOVSN3pb02+P6&#10;wzklzjNdMQValPQoHL1avH932Zm5mEANqhKWIIl2886UtPbezLPM8Vq0zJ2AERqNEmzLPG7tNqss&#10;65C9Vdkkz8+yDmxlLHDhHJ5eJyNdRH4pBfd3UjrhiSop5ubj38b/JvyzxSWbby0zdcP7NNg/ZNGy&#10;RmPQkeqaeUZ2tvmDqm24BQfSn3BoM5Cy4SLWgNUU+atqHmpmRKwFm+PM2Cb3/2j57f7B3FtsQ2fc&#10;3OEyVHGQtiVSNeYz3mmsCzMlh9i249g2cfCE42FxdnYxm1HC0VSES5nOQl+zxBP4jHX+k4CWhEVJ&#10;LV5LZGX7G+cTdIAEuAPVVOtGqbix281KWbJneIXr89XHvOjZf4MpHcAagltiDCfZc1Vx5Y9KBJzS&#10;X4UkTYXZT2ImUXBijFN9T2W7mlUihT7N8RsiB3kGdKwykgVWibFH3p5gQCaSwJuy67HBTUSdjo75&#10;3xJKjiM6RgTtR8e20WDfclZ+jJrwQ2NSO0JnNlAd7y2xkCbEGb5u8K5umPP3zOJI4PDgmPs7/EkF&#10;XUmhX1FSg/351nnAo1LRSkmHI1ZS92PHrKBEfdGo4YtiOg0zGTfT09kEN/alZfPSonftClACBT4o&#10;hsdlwHs1LKWF9glfg2WIiiamOcYuKfd22Kx8Gn18T7hYLiMM59Awf6MfDB/EHrT4eHhi1vSC9Sj1&#10;WxjGkc1f6TZhw31oWO48yCaK+rmvfb9xhqNg+vcmPBIv9xH1/CoufgEAAP//AwBQSwMEFAAGAAgA&#10;AAAhAOGLjcbgAAAACAEAAA8AAABkcnMvZG93bnJldi54bWxMj8FOwzAQRO9I/IO1SNxaB5dWbYhT&#10;tZUoHDjQtAKOTmySiHgd2W4T/p7lBMfVPM2+ydaj7djF+NA6lHA3TYAZrJxusZZwOj5OlsBCVKhV&#10;59BI+DYB1vn1VaZS7QY8mEsRa0YlGFIloYmxTzkPVWOsClPXG6Ts03mrIp2+5tqrgcptx0WSLLhV&#10;LdKHRvVm15jqqzhbCaXYb+7fh63fPhVvr7vZy/P+uPqQ8vZm3DwAi2aMfzD86pM65ORUujPqwDoJ&#10;Yk6ghImYr4BRLpa0pCRuMRPA84z/H5D/AAAA//8DAFBLAQItABQABgAIAAAAIQC2gziS/gAAAOEB&#10;AAATAAAAAAAAAAAAAAAAAAAAAABbQ29udGVudF9UeXBlc10ueG1sUEsBAi0AFAAGAAgAAAAhADj9&#10;If/WAAAAlAEAAAsAAAAAAAAAAAAAAAAALwEAAF9yZWxzLy5yZWxzUEsBAi0AFAAGAAgAAAAhANho&#10;dqaCAgAAXQUAAA4AAAAAAAAAAAAAAAAALgIAAGRycy9lMm9Eb2MueG1sUEsBAi0AFAAGAAgAAAAh&#10;AOGLjcbgAAAACAEAAA8AAAAAAAAAAAAAAAAA3AQAAGRycy9kb3ducmV2LnhtbFBLBQYAAAAABAAE&#10;APMAAADpBQAAAAA=&#10;" fillcolor="#f8c301" stroked="f" strokeweight="1pt">
              <w10:wrap anchorx="page"/>
            </v:rect>
          </w:pict>
        </mc:Fallback>
      </mc:AlternateContent>
    </w:r>
  </w:p>
  <w:p w14:paraId="1BA426C5" w14:textId="4864E5F5" w:rsidR="00FD463C" w:rsidRDefault="00F20007">
    <w:pPr>
      <w:pStyle w:val="Nagwek"/>
    </w:pPr>
    <w:r w:rsidRPr="00BC31DF">
      <w:rPr>
        <w:noProof/>
        <w:lang w:eastAsia="pl-PL"/>
      </w:rPr>
      <mc:AlternateContent>
        <mc:Choice Requires="wps">
          <w:drawing>
            <wp:anchor distT="0" distB="0" distL="114300" distR="114300" simplePos="0" relativeHeight="251663360" behindDoc="0" locked="0" layoutInCell="1" allowOverlap="1" wp14:anchorId="5EA678E7" wp14:editId="40273E4B">
              <wp:simplePos x="0" y="0"/>
              <wp:positionH relativeFrom="column">
                <wp:posOffset>4791075</wp:posOffset>
              </wp:positionH>
              <wp:positionV relativeFrom="paragraph">
                <wp:posOffset>38569</wp:posOffset>
              </wp:positionV>
              <wp:extent cx="10795" cy="657860"/>
              <wp:effectExtent l="0" t="0" r="8255" b="8890"/>
              <wp:wrapNone/>
              <wp:docPr id="4" name="Prostokąt 4"/>
              <wp:cNvGraphicFramePr/>
              <a:graphic xmlns:a="http://schemas.openxmlformats.org/drawingml/2006/main">
                <a:graphicData uri="http://schemas.microsoft.com/office/word/2010/wordprocessingShape">
                  <wps:wsp>
                    <wps:cNvSpPr/>
                    <wps:spPr>
                      <a:xfrm>
                        <a:off x="0" y="0"/>
                        <a:ext cx="10795" cy="657860"/>
                      </a:xfrm>
                      <a:prstGeom prst="rect">
                        <a:avLst/>
                      </a:prstGeom>
                      <a:solidFill>
                        <a:srgbClr val="F8C30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72D27" id="Prostokąt 4" o:spid="_x0000_s1026" style="position:absolute;margin-left:377.25pt;margin-top:3.05pt;width:.85pt;height:5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pafQIAAFEFAAAOAAAAZHJzL2Uyb0RvYy54bWysVE1vGyEQvVfqf0Dcm91143xYWUeWI1eV&#10;oiRKUuWMWfCisgwF7LX76zuwH07T9FJ1Dywwb94MjxmurveNJjvhvAJT0uIkp0QYDpUym5J+e159&#10;uqDEB2YqpsGIkh6Ep9fzjx+uWjsTE6hBV8IRJDF+1tqS1iHYWZZ5XouG+ROwwqBRgmtYwKXbZJVj&#10;LbI3Opvk+VnWgqusAy68x92bzkjniV9KwcO9lF4EokuKuYU0ujSu45jNr9hs45itFe/TYP+QRcOU&#10;waAj1Q0LjGyd+oOqUdyBBxlOODQZSKm4SGfA0xT5m9M81cyKdBYUx9tRJv//aPnd7sk+OJShtX7m&#10;cRpPsZeuiX/Mj+yTWIdRLLEPhONmkZ9fTinhaDmbnl+cJS2zo691PnwR0JA4KanDq0gKsd2tDxgP&#10;oQMkhvKgVbVSWqeF26yX2pEdw2tbXSw/50W8KXT5DaZNBBuIbp057mTHk6RZOGgRcdo8CklUhblP&#10;UiapyMQYp/pedNs1q0QXeprjN0SOJRnRKY9EFlklxh55e4IB2ZFE3i67HhvdRKrN0TH/W0Kd44hO&#10;EcGE0bFRBtx7zjqMUTv8IEwnR1RmDdXhwREHXVd4y1cK7+qW+fDAHLYBNgy2drjHQWpoSwr9jJIa&#10;3M/39iMeqxOtlLTYViX1P7bMCUr0V4N1e1mcnsY+TIvT6fkEF+61Zf3aYrbNErAECnxELE/TiA96&#10;mEoHzQu+AIsYFU3McIxdUh7csFiGrt3xDeFisUgw7D3Lwq15sjySR1VjLT7vX5izfcEGLPQ7GFqQ&#10;zd7UbYeNngYW2wBSpaI+6trrjX2bCqZ/Y+LD8HqdUMeXcP4LAAD//wMAUEsDBBQABgAIAAAAIQCZ&#10;KvcA4AAAAAkBAAAPAAAAZHJzL2Rvd25yZXYueG1sTI/BTsMwEETvSPyDtUjcqNOKJDTEqSoEF0BV&#10;GzhwdOJtHGGvo9hpA1+POcFxNU8zb8vNbA074eh7RwKWiwQYUutUT52A97enmztgPkhS0jhCAV/o&#10;YVNdXpSyUO5MBzzVoWOxhHwhBegQhoJz32q00i/cgBSzoxutDPEcO65GeY7l1vBVkmTcyp7igpYD&#10;PmhsP+vJCpj4Y73/ftHd3qxfj832A593h50Q11fz9h5YwDn8wfCrH9Whik6Nm0h5ZgTk6W0aUQHZ&#10;EljM8zRbAWsimKxz4FXJ/39Q/QAAAP//AwBQSwECLQAUAAYACAAAACEAtoM4kv4AAADhAQAAEwAA&#10;AAAAAAAAAAAAAAAAAAAAW0NvbnRlbnRfVHlwZXNdLnhtbFBLAQItABQABgAIAAAAIQA4/SH/1gAA&#10;AJQBAAALAAAAAAAAAAAAAAAAAC8BAABfcmVscy8ucmVsc1BLAQItABQABgAIAAAAIQAiHNpafQIA&#10;AFEFAAAOAAAAAAAAAAAAAAAAAC4CAABkcnMvZTJvRG9jLnhtbFBLAQItABQABgAIAAAAIQCZKvcA&#10;4AAAAAkBAAAPAAAAAAAAAAAAAAAAANcEAABkcnMvZG93bnJldi54bWxQSwUGAAAAAAQABADzAAAA&#10;5AUAAAAA&#10;" fillcolor="#f8c301" stroked="f" strokeweight="1pt"/>
          </w:pict>
        </mc:Fallback>
      </mc:AlternateContent>
    </w:r>
    <w:r>
      <w:rPr>
        <w:noProof/>
        <w:lang w:eastAsia="pl-PL"/>
      </w:rPr>
      <mc:AlternateContent>
        <mc:Choice Requires="wps">
          <w:drawing>
            <wp:anchor distT="0" distB="0" distL="114300" distR="114300" simplePos="0" relativeHeight="251659264" behindDoc="0" locked="0" layoutInCell="1" allowOverlap="1" wp14:anchorId="191FB232" wp14:editId="16738B31">
              <wp:simplePos x="0" y="0"/>
              <wp:positionH relativeFrom="column">
                <wp:posOffset>3428365</wp:posOffset>
              </wp:positionH>
              <wp:positionV relativeFrom="paragraph">
                <wp:posOffset>36333</wp:posOffset>
              </wp:positionV>
              <wp:extent cx="10800" cy="657872"/>
              <wp:effectExtent l="0" t="0" r="8255" b="8890"/>
              <wp:wrapNone/>
              <wp:docPr id="3" name="Prostokąt 3"/>
              <wp:cNvGraphicFramePr/>
              <a:graphic xmlns:a="http://schemas.openxmlformats.org/drawingml/2006/main">
                <a:graphicData uri="http://schemas.microsoft.com/office/word/2010/wordprocessingShape">
                  <wps:wsp>
                    <wps:cNvSpPr/>
                    <wps:spPr>
                      <a:xfrm>
                        <a:off x="0" y="0"/>
                        <a:ext cx="10800" cy="657872"/>
                      </a:xfrm>
                      <a:prstGeom prst="rect">
                        <a:avLst/>
                      </a:prstGeom>
                      <a:solidFill>
                        <a:srgbClr val="F8C30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9E8FC" id="Prostokąt 3" o:spid="_x0000_s1026" style="position:absolute;margin-left:269.95pt;margin-top:2.85pt;width:.85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Q+wewIAAFEFAAAOAAAAZHJzL2Uyb0RvYy54bWysVE1v2zAMvQ/YfxB0X21n/ciCOkWQIsOA&#10;og3WDj0rshQbk0VNUuJkv36UZDtd112G5aBI4uMj+Uzq+ubQKrIX1jWgS1qc5ZQIzaFq9Lak355W&#10;H6aUOM90xRRoUdKjcPRm/v7ddWdmYgI1qEpYgiTazTpT0tp7M8syx2vRMncGRmg0SrAt83i026yy&#10;rEP2VmWTPL/MOrCVscCFc3h7m4x0HvmlFNw/SOmEJ6qkmJuPq43rJqzZ/JrNtpaZuuF9GuwfsmhZ&#10;ozHoSHXLPCM72/xB1TbcggPpzzi0GUjZcBFrwGqK/FU1jzUzItaC4jgzyuT+Hy2/3z+atUUZOuNm&#10;DrehioO0bfjH/MghinUcxRIHTzheFvk0R0U5Wi4vrqZXk6BldvI11vnPAloSNiW1+CmiQmx/53yC&#10;DpAQyoFqqlWjVDzY7WapLNkz/Gyr6fJjXvTsv8GUDmANwS0xhpvsVEnc+aMSAaf0VyFJU2Huk5hJ&#10;bDIxxqm+F+m6ZpVIoS9y/A2RQ0sGdKwykgVWibFH3p5gQCaSwJuy67HBTcTeHB3zvyWUHEd0jAja&#10;j45to8G+5az8GDXhB2GSHEGZDVTHtSUW0lQ4w1cNfqs75vyaWRwD/Lw42v4BF6mgKyn0O0pqsD/f&#10;ug947E60UtLhWJXU/dgxKyhRXzT27afi/DzMYTycX1xN8GBfWjYvLXrXLgFboMBHxPC4DXivhq20&#10;0D7jC7AIUdHENMfYJeXeDoelT+OObwgXi0WE4ewZ5u/0o+GBPKgaevHp8Mys6RvWY6PfwzCCbPaq&#10;bxM2eGpY7DzIJjb1Sddeb5zb2DD9GxMehpfniDq9hPNfAAAA//8DAFBLAwQUAAYACAAAACEAnym2&#10;suAAAAAJAQAADwAAAGRycy9kb3ducmV2LnhtbEyPwU7DMAyG70i8Q2QkbiwdY4OWptOE4AJo2goH&#10;jmnjtRWJUzXpVnh6zAlutv5Pvz/n68lZccQhdJ4UzGcJCKTam44aBe9vT1d3IELUZLT1hAq+MMC6&#10;OD/LdWb8ifZ4LGMjuIRCphW0MfaZlKFu0ekw8z0SZwc/OB15HRppBn3icmfldZKspNMd8YVW9/jQ&#10;Yv1Zjk7BKB/L3fdL2+xs+nqoNh/4vN1vlbq8mDb3ICJO8Q+GX31Wh4KdKj+SCcIqWC7SlFEebkFw&#10;vryZr0BUDCbpAmSRy/8fFD8AAAD//wMAUEsBAi0AFAAGAAgAAAAhALaDOJL+AAAA4QEAABMAAAAA&#10;AAAAAAAAAAAAAAAAAFtDb250ZW50X1R5cGVzXS54bWxQSwECLQAUAAYACAAAACEAOP0h/9YAAACU&#10;AQAACwAAAAAAAAAAAAAAAAAvAQAAX3JlbHMvLnJlbHNQSwECLQAUAAYACAAAACEA+ekPsHsCAABR&#10;BQAADgAAAAAAAAAAAAAAAAAuAgAAZHJzL2Uyb0RvYy54bWxQSwECLQAUAAYACAAAACEAnym2suAA&#10;AAAJAQAADwAAAAAAAAAAAAAAAADVBAAAZHJzL2Rvd25yZXYueG1sUEsFBgAAAAAEAAQA8wAAAOIF&#10;AAAAAA==&#10;" fillcolor="#f8c301" stroked="f" strokeweight="1pt"/>
          </w:pict>
        </mc:Fallback>
      </mc:AlternateContent>
    </w:r>
    <w:r w:rsidRPr="00BC31DF">
      <w:rPr>
        <w:noProof/>
        <w:lang w:eastAsia="pl-PL"/>
      </w:rPr>
      <mc:AlternateContent>
        <mc:Choice Requires="wps">
          <w:drawing>
            <wp:anchor distT="45720" distB="45720" distL="114300" distR="114300" simplePos="0" relativeHeight="251664384" behindDoc="0" locked="0" layoutInCell="1" allowOverlap="1" wp14:anchorId="2C6C113F" wp14:editId="2C8720BB">
              <wp:simplePos x="0" y="0"/>
              <wp:positionH relativeFrom="column">
                <wp:posOffset>4958383</wp:posOffset>
              </wp:positionH>
              <wp:positionV relativeFrom="paragraph">
                <wp:posOffset>7814</wp:posOffset>
              </wp:positionV>
              <wp:extent cx="1123950" cy="749300"/>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49300"/>
                      </a:xfrm>
                      <a:prstGeom prst="rect">
                        <a:avLst/>
                      </a:prstGeom>
                      <a:noFill/>
                      <a:ln w="9525">
                        <a:noFill/>
                        <a:miter lim="800000"/>
                        <a:headEnd/>
                        <a:tailEnd/>
                      </a:ln>
                    </wps:spPr>
                    <wps:txbx>
                      <w:txbxContent>
                        <w:p w14:paraId="67A7DC2F" w14:textId="77777777" w:rsidR="00BC31DF" w:rsidRDefault="00BC31DF" w:rsidP="00BC31DF">
                          <w:pPr>
                            <w:spacing w:before="40" w:after="0"/>
                            <w:rPr>
                              <w:rFonts w:ascii="Myriad Pro" w:hAnsi="Myriad Pro"/>
                              <w:sz w:val="16"/>
                              <w:szCs w:val="16"/>
                            </w:rPr>
                          </w:pPr>
                          <w:r w:rsidRPr="00BC31DF">
                            <w:rPr>
                              <w:rFonts w:ascii="Myriad Pro" w:hAnsi="Myriad Pro"/>
                              <w:sz w:val="16"/>
                              <w:szCs w:val="16"/>
                            </w:rPr>
                            <w:t>NIP: 527-020-60-85</w:t>
                          </w:r>
                        </w:p>
                        <w:p w14:paraId="2DB6D530" w14:textId="77777777" w:rsidR="00BC31DF" w:rsidRDefault="00BC31DF" w:rsidP="00BC31DF">
                          <w:pPr>
                            <w:spacing w:before="40" w:after="0"/>
                            <w:rPr>
                              <w:rFonts w:ascii="Myriad Pro" w:hAnsi="Myriad Pro"/>
                              <w:sz w:val="16"/>
                              <w:szCs w:val="16"/>
                            </w:rPr>
                          </w:pPr>
                          <w:r w:rsidRPr="00BC31DF">
                            <w:rPr>
                              <w:rFonts w:ascii="Myriad Pro" w:hAnsi="Myriad Pro"/>
                              <w:sz w:val="16"/>
                              <w:szCs w:val="16"/>
                            </w:rPr>
                            <w:t>REGON 012052252</w:t>
                          </w:r>
                        </w:p>
                        <w:p w14:paraId="5A1D4B4F" w14:textId="77777777" w:rsidR="00BC31DF" w:rsidRPr="00BC31DF" w:rsidRDefault="00BC31DF" w:rsidP="00BC31DF">
                          <w:pPr>
                            <w:spacing w:before="40" w:after="0"/>
                            <w:rPr>
                              <w:rFonts w:ascii="Myriad Pro" w:hAnsi="Myriad Pro"/>
                              <w:sz w:val="16"/>
                              <w:szCs w:val="16"/>
                            </w:rPr>
                          </w:pPr>
                          <w:r w:rsidRPr="00BC31DF">
                            <w:rPr>
                              <w:rFonts w:ascii="Myriad Pro" w:hAnsi="Myriad Pro"/>
                              <w:sz w:val="16"/>
                              <w:szCs w:val="16"/>
                            </w:rPr>
                            <w:t>biuro@warynski.pl</w:t>
                          </w:r>
                        </w:p>
                      </w:txbxContent>
                    </wps:txbx>
                    <wps:bodyPr rot="0" vert="horz" wrap="square" lIns="0" tIns="25200" rIns="0" bIns="252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C113F" id="_x0000_t202" coordsize="21600,21600" o:spt="202" path="m,l,21600r21600,l21600,xe">
              <v:stroke joinstyle="miter"/>
              <v:path gradientshapeok="t" o:connecttype="rect"/>
            </v:shapetype>
            <v:shape id="Pole tekstowe 2" o:spid="_x0000_s1026" type="#_x0000_t202" style="position:absolute;margin-left:390.4pt;margin-top:.6pt;width:88.5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LU8wEAAMUDAAAOAAAAZHJzL2Uyb0RvYy54bWysU9uO0zAQfUfiHyy/06RdCtuo6WrZZRHS&#10;cpEWPsB1nMbC9pix26R8PWMn7VbwhsiDNfHYZ+acOV7fDNawg8KgwdV8Pis5U05Co92u5t+/Pby6&#10;5ixE4RphwKmaH1XgN5uXL9a9r9QCOjCNQkYgLlS9r3kXo6+KIshOWRFm4JWjZAtoRaRf3BUNip7Q&#10;rSkWZfmm6AEbjyBVCLR7Pyb5JuO3rZLxS9sGFZmpOfUW84p53aa12KxFtUPhOy2nNsQ/dGGFdlT0&#10;DHUvomB71H9BWS0RArRxJsEW0LZaqsyB2MzLP9g8dcKrzIXECf4sU/h/sPLz4cl/RRaHdzDQADOJ&#10;4B9B/gjMwV0n3E7dIkLfKdFQ4XmSrOh9qKarSepQhQSy7T9BQ0MW+wgZaGjRJlWIJyN0GsDxLLoa&#10;IpOp5HxxtVpSSlLu7evVVZmnUojqdNtjiB8UWJaCmiMNNaOLw2OIqRtRnY6kYg4etDF5sMaxvuar&#10;5WKZL1xkrI7kO6Ntza/L9I1OSCTfuyZfjkKbMaYCxk2sE9GRchy2Ax1M7LfQHIk/wugveg8UdIC/&#10;OOvJWzUPP/cCFWfmoyMNkxFzsFiShznD0+72clc4SRA1j5yN4V3Mxh053pLGrc70nzuYeiSvZFUm&#10;XyczXv7nU8+vb/MbAAD//wMAUEsDBBQABgAIAAAAIQBMPHNF3QAAAAkBAAAPAAAAZHJzL2Rvd25y&#10;ZXYueG1sTI/BToNAEIbvJr7DZky82aVE24IsTYMxHjgJPsCWHYGUnUV2S6lP73jS459v8v/fZPvF&#10;DmLGyfeOFKxXEQikxpmeWgUf9evDDoQPmoweHKGCK3rY57c3mU6Nu9A7zlVoBZeQT7WCLoQxldI3&#10;HVrtV25EYvbpJqsDx6mVZtIXLreDjKNoI63uiRc6PWLRYXOqzlbBl3ks6sOp6Kq3JCnLeVNfy+8X&#10;pe7vlsMziIBL+DuGX31Wh5ydju5MxotBwXYXsXpgEINgnjxtOR85r5MYZJ7J/x/kPwAAAP//AwBQ&#10;SwECLQAUAAYACAAAACEAtoM4kv4AAADhAQAAEwAAAAAAAAAAAAAAAAAAAAAAW0NvbnRlbnRfVHlw&#10;ZXNdLnhtbFBLAQItABQABgAIAAAAIQA4/SH/1gAAAJQBAAALAAAAAAAAAAAAAAAAAC8BAABfcmVs&#10;cy8ucmVsc1BLAQItABQABgAIAAAAIQDKkPLU8wEAAMUDAAAOAAAAAAAAAAAAAAAAAC4CAABkcnMv&#10;ZTJvRG9jLnhtbFBLAQItABQABgAIAAAAIQBMPHNF3QAAAAkBAAAPAAAAAAAAAAAAAAAAAE0EAABk&#10;cnMvZG93bnJldi54bWxQSwUGAAAAAAQABADzAAAAVwUAAAAA&#10;" filled="f" stroked="f">
              <v:textbox inset="0,.7mm,0,.7mm">
                <w:txbxContent>
                  <w:p w14:paraId="67A7DC2F" w14:textId="77777777" w:rsidR="00BC31DF" w:rsidRDefault="00BC31DF" w:rsidP="00BC31DF">
                    <w:pPr>
                      <w:spacing w:before="40" w:after="0"/>
                      <w:rPr>
                        <w:rFonts w:ascii="Myriad Pro" w:hAnsi="Myriad Pro"/>
                        <w:sz w:val="16"/>
                        <w:szCs w:val="16"/>
                      </w:rPr>
                    </w:pPr>
                    <w:r w:rsidRPr="00BC31DF">
                      <w:rPr>
                        <w:rFonts w:ascii="Myriad Pro" w:hAnsi="Myriad Pro"/>
                        <w:sz w:val="16"/>
                        <w:szCs w:val="16"/>
                      </w:rPr>
                      <w:t>NIP: 527-020-60-85</w:t>
                    </w:r>
                  </w:p>
                  <w:p w14:paraId="2DB6D530" w14:textId="77777777" w:rsidR="00BC31DF" w:rsidRDefault="00BC31DF" w:rsidP="00BC31DF">
                    <w:pPr>
                      <w:spacing w:before="40" w:after="0"/>
                      <w:rPr>
                        <w:rFonts w:ascii="Myriad Pro" w:hAnsi="Myriad Pro"/>
                        <w:sz w:val="16"/>
                        <w:szCs w:val="16"/>
                      </w:rPr>
                    </w:pPr>
                    <w:r w:rsidRPr="00BC31DF">
                      <w:rPr>
                        <w:rFonts w:ascii="Myriad Pro" w:hAnsi="Myriad Pro"/>
                        <w:sz w:val="16"/>
                        <w:szCs w:val="16"/>
                      </w:rPr>
                      <w:t>REGON 012052252</w:t>
                    </w:r>
                  </w:p>
                  <w:p w14:paraId="5A1D4B4F" w14:textId="77777777" w:rsidR="00BC31DF" w:rsidRPr="00BC31DF" w:rsidRDefault="00BC31DF" w:rsidP="00BC31DF">
                    <w:pPr>
                      <w:spacing w:before="40" w:after="0"/>
                      <w:rPr>
                        <w:rFonts w:ascii="Myriad Pro" w:hAnsi="Myriad Pro"/>
                        <w:sz w:val="16"/>
                        <w:szCs w:val="16"/>
                      </w:rPr>
                    </w:pPr>
                    <w:r w:rsidRPr="00BC31DF">
                      <w:rPr>
                        <w:rFonts w:ascii="Myriad Pro" w:hAnsi="Myriad Pro"/>
                        <w:sz w:val="16"/>
                        <w:szCs w:val="16"/>
                      </w:rPr>
                      <w:t>biuro@warynski.pl</w:t>
                    </w:r>
                  </w:p>
                </w:txbxContent>
              </v:textbox>
              <w10:wrap type="square"/>
            </v:shape>
          </w:pict>
        </mc:Fallback>
      </mc:AlternateContent>
    </w:r>
    <w:r>
      <w:rPr>
        <w:noProof/>
        <w:lang w:eastAsia="pl-PL"/>
      </w:rPr>
      <mc:AlternateContent>
        <mc:Choice Requires="wps">
          <w:drawing>
            <wp:anchor distT="45720" distB="45720" distL="114300" distR="114300" simplePos="0" relativeHeight="251661312" behindDoc="0" locked="0" layoutInCell="1" allowOverlap="1" wp14:anchorId="4B4F1E3F" wp14:editId="0BEBCC57">
              <wp:simplePos x="0" y="0"/>
              <wp:positionH relativeFrom="column">
                <wp:posOffset>3583305</wp:posOffset>
              </wp:positionH>
              <wp:positionV relativeFrom="paragraph">
                <wp:posOffset>35449</wp:posOffset>
              </wp:positionV>
              <wp:extent cx="1123950" cy="736600"/>
              <wp:effectExtent l="0" t="0" r="0" b="63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36600"/>
                      </a:xfrm>
                      <a:prstGeom prst="rect">
                        <a:avLst/>
                      </a:prstGeom>
                      <a:noFill/>
                      <a:ln w="9525">
                        <a:noFill/>
                        <a:miter lim="800000"/>
                        <a:headEnd/>
                        <a:tailEnd/>
                      </a:ln>
                    </wps:spPr>
                    <wps:txbx>
                      <w:txbxContent>
                        <w:p w14:paraId="72D1FBBA" w14:textId="77777777" w:rsidR="00BC31DF" w:rsidRPr="00BC31DF" w:rsidRDefault="00BC31DF" w:rsidP="00BC31DF">
                          <w:pPr>
                            <w:spacing w:after="0"/>
                            <w:rPr>
                              <w:rFonts w:ascii="Myriad Pro" w:hAnsi="Myriad Pro"/>
                              <w:sz w:val="16"/>
                              <w:szCs w:val="16"/>
                            </w:rPr>
                          </w:pPr>
                          <w:r w:rsidRPr="00BC31DF">
                            <w:rPr>
                              <w:rFonts w:ascii="Myriad Pro" w:hAnsi="Myriad Pro"/>
                              <w:sz w:val="16"/>
                              <w:szCs w:val="16"/>
                            </w:rPr>
                            <w:t xml:space="preserve">ul. Jana Kazimierza 3, </w:t>
                          </w:r>
                        </w:p>
                        <w:p w14:paraId="7CB2F7C4" w14:textId="77777777" w:rsidR="00BC31DF" w:rsidRDefault="00BC31DF" w:rsidP="00BC31DF">
                          <w:pPr>
                            <w:spacing w:before="40" w:after="0"/>
                            <w:rPr>
                              <w:rFonts w:ascii="Myriad Pro" w:hAnsi="Myriad Pro"/>
                              <w:sz w:val="16"/>
                              <w:szCs w:val="16"/>
                            </w:rPr>
                          </w:pPr>
                          <w:r w:rsidRPr="00BC31DF">
                            <w:rPr>
                              <w:rFonts w:ascii="Myriad Pro" w:hAnsi="Myriad Pro"/>
                              <w:sz w:val="16"/>
                              <w:szCs w:val="16"/>
                            </w:rPr>
                            <w:t>01-248 Warszawa</w:t>
                          </w:r>
                        </w:p>
                        <w:p w14:paraId="78D81B4D" w14:textId="77777777" w:rsidR="00BC31DF" w:rsidRDefault="00BC31DF" w:rsidP="00BC31DF">
                          <w:pPr>
                            <w:spacing w:before="40" w:after="0"/>
                            <w:rPr>
                              <w:rFonts w:ascii="Myriad Pro" w:hAnsi="Myriad Pro"/>
                              <w:sz w:val="16"/>
                              <w:szCs w:val="16"/>
                            </w:rPr>
                          </w:pPr>
                          <w:r>
                            <w:rPr>
                              <w:rFonts w:ascii="Myriad Pro" w:hAnsi="Myriad Pro"/>
                              <w:sz w:val="16"/>
                              <w:szCs w:val="16"/>
                            </w:rPr>
                            <w:t>tel.: + 48 22 632 77 91</w:t>
                          </w:r>
                        </w:p>
                        <w:p w14:paraId="159C57FB" w14:textId="77777777" w:rsidR="00BC31DF" w:rsidRPr="00BC31DF" w:rsidRDefault="00BC31DF" w:rsidP="00BC31DF">
                          <w:pPr>
                            <w:spacing w:before="40" w:after="0"/>
                            <w:rPr>
                              <w:rFonts w:ascii="Myriad Pro" w:hAnsi="Myriad Pro"/>
                              <w:sz w:val="16"/>
                              <w:szCs w:val="16"/>
                            </w:rPr>
                          </w:pPr>
                          <w:r>
                            <w:rPr>
                              <w:rFonts w:ascii="Myriad Pro" w:hAnsi="Myriad Pro"/>
                              <w:sz w:val="16"/>
                              <w:szCs w:val="16"/>
                            </w:rPr>
                            <w:t>f</w:t>
                          </w:r>
                          <w:r w:rsidRPr="00BC31DF">
                            <w:rPr>
                              <w:rFonts w:ascii="Myriad Pro" w:hAnsi="Myriad Pro"/>
                              <w:sz w:val="16"/>
                              <w:szCs w:val="16"/>
                            </w:rPr>
                            <w:t>ax: + 48 22 632 23 92</w:t>
                          </w:r>
                        </w:p>
                      </w:txbxContent>
                    </wps:txbx>
                    <wps:bodyPr rot="0" vert="horz" wrap="square" lIns="0" tIns="25200" rIns="0" bIns="2520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F1E3F" id="_x0000_s1027" type="#_x0000_t202" style="position:absolute;margin-left:282.15pt;margin-top:2.8pt;width:88.5pt;height: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FZ9gEAAMwDAAAOAAAAZHJzL2Uyb0RvYy54bWysU8tu2zAQvBfoPxC815Id2E0Ey0GaNEWB&#10;9AGk/YA1RVlESS5L0pbcr++Skh2jvRXVgVhyxdmd2eH6djCaHaQPCm3N57OSM2kFNsruav792+Ob&#10;a85CBNuARitrfpSB325ev1r3rpIL7FA30jMCsaHqXc27GF1VFEF00kCYoZOWki16A5G2flc0HnpC&#10;N7pYlOWq6NE3zqOQIdDpw5jkm4zftlLEL20bZGS65tRbzKvP6zatxWYN1c6D65SY2oB/6MKAslT0&#10;DPUAEdjeq7+gjBIeA7ZxJtAU2LZKyMyB2MzLP9g8d+Bk5kLiBHeWKfw/WPH58Oy+ehaHdzjQADOJ&#10;4J5Q/AjM4n0HdifvvMe+k9BQ4XmSrOhdqKarSepQhQSy7T9hQ0OGfcQMNLTeJFWIJyN0GsDxLLoc&#10;IhOp5HxxdbOklKDc26vVqsxTKaA63XY+xA8SDUtBzT0NNaPD4SnE1A1Up19SMYuPSus8WG1ZX/Ob&#10;5WKZL1xkjIrkO61Mza/L9I1OSCTf2yZfjqD0GFMBbSfWiehIOQ7bgalmkiSJsMXmSDJ4HG1Gz4KC&#10;Dv0vznqyWM3Dzz14yZn+aEnK5MccLJZkZc786XR7eQpWEETNI2djeB+zf0eqdyR1q7IKLx1MrZJl&#10;sjiTvZMnL/f5r5dHuPkNAAD//wMAUEsDBBQABgAIAAAAIQDEmTna3gAAAAkBAAAPAAAAZHJzL2Rv&#10;d25yZXYueG1sTI/BTsMwEETvSPyDtUjcqJMSAg1xqioIcciJhA9w4yWOGtshdtOUr2d7orcdzdPs&#10;TL5dzMBmnHzvrIB4FQFD2zrV207AV/P+8ALMB2mVHJxFAWf0sC1ub3KZKXeynzjXoWMUYn0mBegQ&#10;xoxz32o00q/ciJa8bzcZGUhOHVeTPFG4Gfg6ilJuZG/pg5YjlhrbQ300An5UUja7Q6nrj82mqua0&#10;OVe/b0Lc3y27V2ABl/APw6U+VYeCOu3d0SrPBgFPafJI6OUARv5zEpPeE7iOU+BFzq8XFH8AAAD/&#10;/wMAUEsBAi0AFAAGAAgAAAAhALaDOJL+AAAA4QEAABMAAAAAAAAAAAAAAAAAAAAAAFtDb250ZW50&#10;X1R5cGVzXS54bWxQSwECLQAUAAYACAAAACEAOP0h/9YAAACUAQAACwAAAAAAAAAAAAAAAAAvAQAA&#10;X3JlbHMvLnJlbHNQSwECLQAUAAYACAAAACEAl18BWfYBAADMAwAADgAAAAAAAAAAAAAAAAAuAgAA&#10;ZHJzL2Uyb0RvYy54bWxQSwECLQAUAAYACAAAACEAxJk52t4AAAAJAQAADwAAAAAAAAAAAAAAAABQ&#10;BAAAZHJzL2Rvd25yZXYueG1sUEsFBgAAAAAEAAQA8wAAAFsFAAAAAA==&#10;" filled="f" stroked="f">
              <v:textbox inset="0,.7mm,0,.7mm">
                <w:txbxContent>
                  <w:p w14:paraId="72D1FBBA" w14:textId="77777777" w:rsidR="00BC31DF" w:rsidRPr="00BC31DF" w:rsidRDefault="00BC31DF" w:rsidP="00BC31DF">
                    <w:pPr>
                      <w:spacing w:after="0"/>
                      <w:rPr>
                        <w:rFonts w:ascii="Myriad Pro" w:hAnsi="Myriad Pro"/>
                        <w:sz w:val="16"/>
                        <w:szCs w:val="16"/>
                      </w:rPr>
                    </w:pPr>
                    <w:r w:rsidRPr="00BC31DF">
                      <w:rPr>
                        <w:rFonts w:ascii="Myriad Pro" w:hAnsi="Myriad Pro"/>
                        <w:sz w:val="16"/>
                        <w:szCs w:val="16"/>
                      </w:rPr>
                      <w:t xml:space="preserve">ul. Jana Kazimierza 3, </w:t>
                    </w:r>
                  </w:p>
                  <w:p w14:paraId="7CB2F7C4" w14:textId="77777777" w:rsidR="00BC31DF" w:rsidRDefault="00BC31DF" w:rsidP="00BC31DF">
                    <w:pPr>
                      <w:spacing w:before="40" w:after="0"/>
                      <w:rPr>
                        <w:rFonts w:ascii="Myriad Pro" w:hAnsi="Myriad Pro"/>
                        <w:sz w:val="16"/>
                        <w:szCs w:val="16"/>
                      </w:rPr>
                    </w:pPr>
                    <w:r w:rsidRPr="00BC31DF">
                      <w:rPr>
                        <w:rFonts w:ascii="Myriad Pro" w:hAnsi="Myriad Pro"/>
                        <w:sz w:val="16"/>
                        <w:szCs w:val="16"/>
                      </w:rPr>
                      <w:t>01-248 Warszawa</w:t>
                    </w:r>
                  </w:p>
                  <w:p w14:paraId="78D81B4D" w14:textId="77777777" w:rsidR="00BC31DF" w:rsidRDefault="00BC31DF" w:rsidP="00BC31DF">
                    <w:pPr>
                      <w:spacing w:before="40" w:after="0"/>
                      <w:rPr>
                        <w:rFonts w:ascii="Myriad Pro" w:hAnsi="Myriad Pro"/>
                        <w:sz w:val="16"/>
                        <w:szCs w:val="16"/>
                      </w:rPr>
                    </w:pPr>
                    <w:r>
                      <w:rPr>
                        <w:rFonts w:ascii="Myriad Pro" w:hAnsi="Myriad Pro"/>
                        <w:sz w:val="16"/>
                        <w:szCs w:val="16"/>
                      </w:rPr>
                      <w:t>tel.: + 48 22 632 77 91</w:t>
                    </w:r>
                  </w:p>
                  <w:p w14:paraId="159C57FB" w14:textId="77777777" w:rsidR="00BC31DF" w:rsidRPr="00BC31DF" w:rsidRDefault="00BC31DF" w:rsidP="00BC31DF">
                    <w:pPr>
                      <w:spacing w:before="40" w:after="0"/>
                      <w:rPr>
                        <w:rFonts w:ascii="Myriad Pro" w:hAnsi="Myriad Pro"/>
                        <w:sz w:val="16"/>
                        <w:szCs w:val="16"/>
                      </w:rPr>
                    </w:pPr>
                    <w:r>
                      <w:rPr>
                        <w:rFonts w:ascii="Myriad Pro" w:hAnsi="Myriad Pro"/>
                        <w:sz w:val="16"/>
                        <w:szCs w:val="16"/>
                      </w:rPr>
                      <w:t>f</w:t>
                    </w:r>
                    <w:r w:rsidRPr="00BC31DF">
                      <w:rPr>
                        <w:rFonts w:ascii="Myriad Pro" w:hAnsi="Myriad Pro"/>
                        <w:sz w:val="16"/>
                        <w:szCs w:val="16"/>
                      </w:rPr>
                      <w:t>ax: + 48 22 632 23 92</w:t>
                    </w:r>
                  </w:p>
                </w:txbxContent>
              </v:textbox>
              <w10:wrap type="square"/>
            </v:shape>
          </w:pict>
        </mc:Fallback>
      </mc:AlternateContent>
    </w:r>
    <w:r w:rsidR="00FD463C">
      <w:rPr>
        <w:noProof/>
        <w:lang w:eastAsia="pl-PL"/>
      </w:rPr>
      <w:drawing>
        <wp:inline distT="0" distB="0" distL="0" distR="0" wp14:anchorId="2BE9F39C" wp14:editId="49336470">
          <wp:extent cx="2642235" cy="555625"/>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ynski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2235" cy="5556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3C"/>
    <w:rsid w:val="00093F21"/>
    <w:rsid w:val="000E2C96"/>
    <w:rsid w:val="00122BFA"/>
    <w:rsid w:val="00150845"/>
    <w:rsid w:val="00154D70"/>
    <w:rsid w:val="0015605A"/>
    <w:rsid w:val="00183F92"/>
    <w:rsid w:val="0019462B"/>
    <w:rsid w:val="001E0A67"/>
    <w:rsid w:val="001F3328"/>
    <w:rsid w:val="001F3A71"/>
    <w:rsid w:val="002144C5"/>
    <w:rsid w:val="00216306"/>
    <w:rsid w:val="00293CEB"/>
    <w:rsid w:val="002A570B"/>
    <w:rsid w:val="002B58AB"/>
    <w:rsid w:val="00344283"/>
    <w:rsid w:val="003475FA"/>
    <w:rsid w:val="00352C13"/>
    <w:rsid w:val="00376848"/>
    <w:rsid w:val="00390434"/>
    <w:rsid w:val="003C357C"/>
    <w:rsid w:val="003C7A5D"/>
    <w:rsid w:val="004036F5"/>
    <w:rsid w:val="00474D9C"/>
    <w:rsid w:val="00487BBE"/>
    <w:rsid w:val="004D609A"/>
    <w:rsid w:val="00527A51"/>
    <w:rsid w:val="00532B40"/>
    <w:rsid w:val="005663D7"/>
    <w:rsid w:val="00593951"/>
    <w:rsid w:val="00636509"/>
    <w:rsid w:val="00636ED3"/>
    <w:rsid w:val="006371F8"/>
    <w:rsid w:val="00676C91"/>
    <w:rsid w:val="00680B11"/>
    <w:rsid w:val="006A0A6A"/>
    <w:rsid w:val="006E3B15"/>
    <w:rsid w:val="006E4CBD"/>
    <w:rsid w:val="00721384"/>
    <w:rsid w:val="0073523E"/>
    <w:rsid w:val="0075340F"/>
    <w:rsid w:val="007914AC"/>
    <w:rsid w:val="007F1358"/>
    <w:rsid w:val="00810AD0"/>
    <w:rsid w:val="0083053B"/>
    <w:rsid w:val="00830BC1"/>
    <w:rsid w:val="008521C4"/>
    <w:rsid w:val="008546BE"/>
    <w:rsid w:val="00887F79"/>
    <w:rsid w:val="00894AD6"/>
    <w:rsid w:val="008C6CC1"/>
    <w:rsid w:val="008D1902"/>
    <w:rsid w:val="00900EAA"/>
    <w:rsid w:val="00920CBB"/>
    <w:rsid w:val="00940C73"/>
    <w:rsid w:val="009710D3"/>
    <w:rsid w:val="009D27DB"/>
    <w:rsid w:val="00A138AA"/>
    <w:rsid w:val="00A42DC3"/>
    <w:rsid w:val="00A75BFA"/>
    <w:rsid w:val="00A86632"/>
    <w:rsid w:val="00AE1392"/>
    <w:rsid w:val="00AE4BB7"/>
    <w:rsid w:val="00B36187"/>
    <w:rsid w:val="00B406D0"/>
    <w:rsid w:val="00B71ADE"/>
    <w:rsid w:val="00BC31DF"/>
    <w:rsid w:val="00C17C81"/>
    <w:rsid w:val="00C75ACC"/>
    <w:rsid w:val="00CB09D6"/>
    <w:rsid w:val="00CC4FA4"/>
    <w:rsid w:val="00CE57D6"/>
    <w:rsid w:val="00CF7715"/>
    <w:rsid w:val="00D74B21"/>
    <w:rsid w:val="00DB6F56"/>
    <w:rsid w:val="00DD1FFA"/>
    <w:rsid w:val="00DD2B2B"/>
    <w:rsid w:val="00E10281"/>
    <w:rsid w:val="00E25AD5"/>
    <w:rsid w:val="00E47C30"/>
    <w:rsid w:val="00E67B29"/>
    <w:rsid w:val="00EB53A9"/>
    <w:rsid w:val="00EE364C"/>
    <w:rsid w:val="00F037BB"/>
    <w:rsid w:val="00F20007"/>
    <w:rsid w:val="00F24447"/>
    <w:rsid w:val="00F251C6"/>
    <w:rsid w:val="00F43DAE"/>
    <w:rsid w:val="00F841F4"/>
    <w:rsid w:val="00FB5999"/>
    <w:rsid w:val="00FD4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7B5D7"/>
  <w15:chartTrackingRefBased/>
  <w15:docId w15:val="{CDED96C8-5427-4B17-BFE7-1AB638A2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462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463C"/>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FD463C"/>
  </w:style>
  <w:style w:type="paragraph" w:styleId="Stopka">
    <w:name w:val="footer"/>
    <w:basedOn w:val="Normalny"/>
    <w:link w:val="StopkaZnak"/>
    <w:uiPriority w:val="99"/>
    <w:unhideWhenUsed/>
    <w:rsid w:val="00FD463C"/>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FD463C"/>
  </w:style>
  <w:style w:type="character" w:styleId="Tekstzastpczy">
    <w:name w:val="Placeholder Text"/>
    <w:basedOn w:val="Domylnaczcionkaakapitu"/>
    <w:uiPriority w:val="99"/>
    <w:semiHidden/>
    <w:rsid w:val="002B58AB"/>
    <w:rPr>
      <w:color w:val="808080"/>
    </w:rPr>
  </w:style>
  <w:style w:type="paragraph" w:styleId="Tekstprzypisudolnego">
    <w:name w:val="footnote text"/>
    <w:basedOn w:val="Normalny"/>
    <w:link w:val="TekstprzypisudolnegoZnak"/>
    <w:uiPriority w:val="99"/>
    <w:semiHidden/>
    <w:unhideWhenUsed/>
    <w:rsid w:val="001946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462B"/>
    <w:rPr>
      <w:rFonts w:ascii="Calibri" w:eastAsia="Calibri" w:hAnsi="Calibri" w:cs="Times New Roman"/>
      <w:sz w:val="20"/>
      <w:szCs w:val="20"/>
    </w:rPr>
  </w:style>
  <w:style w:type="character" w:styleId="Odwoanieprzypisudolnego">
    <w:name w:val="footnote reference"/>
    <w:uiPriority w:val="99"/>
    <w:semiHidden/>
    <w:unhideWhenUsed/>
    <w:rsid w:val="0019462B"/>
    <w:rPr>
      <w:vertAlign w:val="superscript"/>
    </w:rPr>
  </w:style>
  <w:style w:type="character" w:styleId="Hipercze">
    <w:name w:val="Hyperlink"/>
    <w:uiPriority w:val="99"/>
    <w:unhideWhenUsed/>
    <w:rsid w:val="001946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1621">
      <w:bodyDiv w:val="1"/>
      <w:marLeft w:val="0"/>
      <w:marRight w:val="0"/>
      <w:marTop w:val="0"/>
      <w:marBottom w:val="0"/>
      <w:divBdr>
        <w:top w:val="none" w:sz="0" w:space="0" w:color="auto"/>
        <w:left w:val="none" w:sz="0" w:space="0" w:color="auto"/>
        <w:bottom w:val="none" w:sz="0" w:space="0" w:color="auto"/>
        <w:right w:val="none" w:sz="0" w:space="0" w:color="auto"/>
      </w:divBdr>
    </w:div>
    <w:div w:id="113498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x.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uto-swiat.pl/wiadomosci/aktualnosci/polska-druga-w-liczbie-aut-na-tysiac-mieszkancow-nawet-niemcy-w-tyle/btd4k5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557</Words>
  <Characters>3342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Ewelina Modzelewska</cp:lastModifiedBy>
  <cp:revision>6</cp:revision>
  <dcterms:created xsi:type="dcterms:W3CDTF">2018-09-07T08:16:00Z</dcterms:created>
  <dcterms:modified xsi:type="dcterms:W3CDTF">2022-04-28T10:09:00Z</dcterms:modified>
</cp:coreProperties>
</file>